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EL ARTE DE LA DUALIDAD: UNA RECONSTRUCCIÓN DRAMÁTICA DE WILLIAM SHAKESPEARE SEGÚN EL MÉTODO ISABELINO EN EL SIGLO XXI</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La presente investigación tiene como objetivo fundamental la articulación de una obra teatral que capture la esencia vital y artística de William Shakespeare, utilizando como eje estructural la "Entrevista Imposible" proporcionada en los materiales de investigación.</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Este análisis no solo se limita a la creación de un texto dramático, sino que propone una exégesis profunda sobre cómo el método shakesperiano —caracterizado por la introspección psicológica, la ambigüedad moral, el uso del verso blanco y la metateatralidad— puede ser transpolado al siglo XXI para que el propio dramaturgo reflexione sobre su legado, sus contradicciones como burgués y artista, y su enfrentamiento final con la inteligencia artificial.</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La obra se estructura en cinco actos, respetando la tradición isabelina y la pirámide de Freytag, donde cada fase representa una etapa crítica de su evolución: el triunfo empresarial, la observación doméstica, el trauma de la pérdida, el retiro material y la inmortalidad digital.</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f1f1f"/>
          <w:rtl w:val="0"/>
        </w:rPr>
        <w:t xml:space="preserve"> A través de esta reconstrucción, se busca demostrar que Shakespeare no era simplemente un genio inspirado, sino un "ingeniero de sistemas sociales" que diseñó redes de personajes tan realistas que hoy en día se asemejan a las estructuras de las redes sociales modernas.</w:t>
      </w:r>
      <w:r w:rsidDel="00000000" w:rsidR="00000000" w:rsidRPr="00000000">
        <w:rPr>
          <w:rFonts w:ascii="Google Sans Text" w:cs="Google Sans Text" w:eastAsia="Google Sans Text" w:hAnsi="Google Sans Text"/>
          <w:color w:val="444746"/>
          <w:sz w:val="24"/>
          <w:szCs w:val="24"/>
          <w:vertAlign w:val="superscript"/>
          <w:rtl w:val="0"/>
        </w:rPr>
        <w:t xml:space="preserve">5</w:t>
      </w:r>
    </w:p>
    <w:p w:rsidR="00000000" w:rsidDel="00000000" w:rsidP="00000000" w:rsidRDefault="00000000" w:rsidRPr="00000000" w14:paraId="0000000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ACTO I: EL TRIUNFO O EL REINO DEL VERSO (EXPOSICIÓN)</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El primer acto se sitúa en 1599, año de la inauguración del Globe Theatre. En este punto, la narrativa establece el mundo del protagonista y su conflicto principal: la necesidad de reconciliar su origen humilde como hijo de un guantero arruinado con su meteórico ascenso en Londres.</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La exposición revela a un Shakespeare de treinta y cinco años que entiende el teatro no solo como arte, sino como una inversión capitalista de alto riesgo.</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0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ESCENARIO Y ATMÓSFERA</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La escena inicial se desarrolla en un Globe Theatre que todavía huele a madera fresca. El espacio debe ser circular y abierto al cielo, simbolizando el </w:t>
      </w:r>
      <w:r w:rsidDel="00000000" w:rsidR="00000000" w:rsidRPr="00000000">
        <w:rPr>
          <w:rFonts w:ascii="Google Sans Text" w:cs="Google Sans Text" w:eastAsia="Google Sans Text" w:hAnsi="Google Sans Text"/>
          <w:i w:val="1"/>
          <w:iCs w:val="1"/>
          <w:color w:val="1f1f1f"/>
          <w:rtl w:val="0"/>
        </w:rPr>
        <w:t xml:space="preserve">Theatrum Mundi</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La escenografía, siguiendo la práctica isabelina, es mínima, confiando en el poder evocador de la palabra para "multiplicar un hombre por mil y crear un ejército imaginario".</w:t>
      </w:r>
      <w:r w:rsidDel="00000000" w:rsidR="00000000" w:rsidRPr="00000000">
        <w:rPr>
          <w:rFonts w:ascii="Google Sans Text" w:cs="Google Sans Text" w:eastAsia="Google Sans Text" w:hAnsi="Google Sans Text"/>
          <w:color w:val="444746"/>
          <w:sz w:val="24"/>
          <w:szCs w:val="24"/>
          <w:vertAlign w:val="superscript"/>
          <w:rtl w:val="0"/>
        </w:rPr>
        <w:t xml:space="preserve">6</w:t>
      </w:r>
    </w:p>
    <w:p w:rsidR="00000000" w:rsidDel="00000000" w:rsidP="00000000" w:rsidRDefault="00000000" w:rsidRPr="00000000" w14:paraId="0000000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TABLA 1: DATOS FINANCIEROS Y ESTRUCTURA DE LOS LORD CHAMBERLAIN'S MEN (1594-1599)</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Concepto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Detalle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Implicación Dramática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Referencia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Modelo de Negocio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Sistema de acciones (8-10 socios)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Shakespeare como socio capitalista, no solo autor.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Inversión en el Globe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10% - 12.5% del capital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Riesgo personal absoluto; control total del texto.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Origen del Material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Vigas de "The Theatre" en Shoreditch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Acto de audacia nocturna; desmantelamiento ilegal.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Estatus Social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Adquisición de New Place (1597)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Vindicación contra la ruina paterna.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1</w:t>
            </w:r>
          </w:p>
        </w:tc>
      </w:tr>
    </w:tbl>
    <w:p w:rsidR="00000000" w:rsidDel="00000000" w:rsidP="00000000" w:rsidRDefault="00000000" w:rsidRPr="00000000" w14:paraId="0000001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EL DIÁLOGO DE LA AMBICIÓN</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El conflicto se manifiesta a través del fantasma intelectual de Christopher Marlowe. Shakespeare reconoce que Marlowe le enseñó a hacer que el verso blanco "rugiera", pero su muerte en 1593 le dejó una mezcla de alivio y vergüenza.</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En esta escena, Shakespeare interactúa con Richard Burbage, el actor para quien escribió sus roles más meditabundos.</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WILL:</w:t>
      </w:r>
      <w:r w:rsidDel="00000000" w:rsidR="00000000" w:rsidRPr="00000000">
        <w:rPr>
          <w:rFonts w:ascii="Google Sans Text" w:cs="Google Sans Text" w:eastAsia="Google Sans Text" w:hAnsi="Google Sans Text"/>
          <w:color w:val="1f1f1f"/>
          <w:rtl w:val="0"/>
        </w:rPr>
        <w:t xml:space="preserve"> (En un soliloquio al borde del proscenio) No es solo madera y paja lo que aquí se yergue, Richard. Es el despojo de Shoreditch, vigas robadas a la noche, transportadas sobre el Támesis como huesos de un gigante. Cada clavo que sostiene esta estructura es un chelín de mi ahorro, una parcela de mi nombre.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Kit Marlowe hablaba latín mejor que yo, es cierto; él estudió en Cambridge mientras yo aprendía el oficio del cuero. Pero él está bajo tierra por una puñalada en una taberna, y yo estoy aquí, dueño de mi propio cielo circular. ¿Es esto ambición o es el pánico a ser, de nuevo, el hijo del deudor que evita las calles principales? </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BURBAGE:</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Escribes música para mi voz, Will, pero piensas como un rentista.</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¿Por qué proteger estos textos como si fueran oro en una caja?</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WILL:</w:t>
      </w:r>
      <w:r w:rsidDel="00000000" w:rsidR="00000000" w:rsidRPr="00000000">
        <w:rPr>
          <w:rFonts w:ascii="Google Sans Text" w:cs="Google Sans Text" w:eastAsia="Google Sans Text" w:hAnsi="Google Sans Text"/>
          <w:color w:val="1f1f1f"/>
          <w:rtl w:val="0"/>
        </w:rPr>
        <w:t xml:space="preserve"> Porque los dramaturgos que venden sus obras son idiotas o vanidosos. Nosotros protegemos lo nuestro. Si la compañía prospera, yo prospero. No quiero ver mis versos mutilados por extraños. Tú eres mi instrumento, Richard. Cuando escribí a César, sabía exactamente dónde harías la pausa, donde el pensamiento se convertiría en carne antes de hablarlo. </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2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ANÁLISIS DEL MÉTODO</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La obra debe emplear el endecasílabo sin rima (verso blanco) para los personajes de alto rango y la prosa para los momentos de realismo pragmático.</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f1f1f"/>
          <w:rtl w:val="0"/>
        </w:rPr>
        <w:t xml:space="preserve"> Esta alternancia refleja la jerarquía social isabelina y permite que el drama "respire".</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La metateatralidad se introduce desde el principio: Shakespeare es consciente de que está actuando el papel de "gentleman" para ocultar al "cuervo advenedizo" que Robert Greene denunció.</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27">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ACTO II: EL OBSERVADOR EN SILVER STREET (ACCIÓN ASCENDENTE)</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El segundo acto se traslada a la casa de los Mountjoy (1603-1604). Aquí, la acción ascendente se centra en la capacidad de Shakespeare para absorber la vida ajena y transformarla en arte, mientras su propia vida familiar en Stratford permanece en un estado de ausencia y culpa.</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2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LA MECÁNICA DE LA OBSERVACIÓN</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Shakespeare alquila una habitación en el segundo piso de la casa de un fabricante de pelucas francés. A través del suelo, escucha las discusiones sobre dotes, celos y sospechas infundadas. Este es el momento en que escribe </w:t>
      </w:r>
      <w:r w:rsidDel="00000000" w:rsidR="00000000" w:rsidRPr="00000000">
        <w:rPr>
          <w:rFonts w:ascii="Google Sans Text" w:cs="Google Sans Text" w:eastAsia="Google Sans Text" w:hAnsi="Google Sans Text"/>
          <w:i w:val="1"/>
          <w:iCs w:val="1"/>
          <w:color w:val="1f1f1f"/>
          <w:rtl w:val="0"/>
        </w:rPr>
        <w:t xml:space="preserve">Otelo</w:t>
      </w:r>
      <w:r w:rsidDel="00000000" w:rsidR="00000000" w:rsidRPr="00000000">
        <w:rPr>
          <w:rFonts w:ascii="Google Sans Text" w:cs="Google Sans Text" w:eastAsia="Google Sans Text" w:hAnsi="Google Sans Text"/>
          <w:color w:val="1f1f1f"/>
          <w:rtl w:val="0"/>
        </w:rPr>
        <w:t xml:space="preserve"> y </w:t>
      </w:r>
      <w:r w:rsidDel="00000000" w:rsidR="00000000" w:rsidRPr="00000000">
        <w:rPr>
          <w:rFonts w:ascii="Google Sans Text" w:cs="Google Sans Text" w:eastAsia="Google Sans Text" w:hAnsi="Google Sans Text"/>
          <w:i w:val="1"/>
          <w:iCs w:val="1"/>
          <w:color w:val="1f1f1f"/>
          <w:rtl w:val="0"/>
        </w:rPr>
        <w:t xml:space="preserve">Medida por medida</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La relevancia de este periodo radica en cómo la cotidianeidad más prosaica se destila en la tragedia más elevada.</w:t>
      </w:r>
    </w:p>
    <w:p w:rsidR="00000000" w:rsidDel="00000000" w:rsidP="00000000" w:rsidRDefault="00000000" w:rsidRPr="00000000" w14:paraId="0000002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TABLA 2: PARALELISMOS ENTRE LA VIDA EN SILVER STREET Y LA OBRA DRAMÁTICA</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Elemento Real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Personaje / Trama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Implicación Temática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Referencia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Celos de Christopher Mountjoy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Otelo / Desdémona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La sospecha como veneno doméstico.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Disputa de dote Belott/Mountjoy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El conflicto de Claudio en "Medida por medida"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La ley frente al deseo y el dinero.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Inquilinato y silencio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El papel de "observador profesional"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La invisibilidad del autor en su propia obra.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Muerte de Hamnet (1596)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El fantasma del padre en Hamlet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El duelo diferido y la parálisis de la acción.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1</w:t>
            </w:r>
          </w:p>
        </w:tc>
      </w:tr>
    </w:tbl>
    <w:p w:rsidR="00000000" w:rsidDel="00000000" w:rsidP="00000000" w:rsidRDefault="00000000" w:rsidRPr="00000000" w14:paraId="0000004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EL PESO DE LA AUSENCIA</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En este acto, Shakespeare se enfrenta a la figura de Anne Hathaway a través de cartas o soliloquios. El matrimonio, forzado por un embarazo a los dieciocho años, se ha convertido en una relación de extraños que comparten un apellido.</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La culpa por la muerte de su hijo Hamnet en 1596, mientras él trabajaba en Londres, es el motor emocional que subyace a la escritura de sus grandes tragedias.</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WILL:</w:t>
      </w:r>
      <w:r w:rsidDel="00000000" w:rsidR="00000000" w:rsidRPr="00000000">
        <w:rPr>
          <w:rFonts w:ascii="Google Sans Text" w:cs="Google Sans Text" w:eastAsia="Google Sans Text" w:hAnsi="Google Sans Text"/>
          <w:color w:val="1f1f1f"/>
          <w:rtl w:val="0"/>
        </w:rPr>
        <w:t xml:space="preserve"> (Solo en su habitación, rodeado de manuscritos) Escucho los gritos de abajo, las pelucas de Mountjoy que ocultan calvas y mentiras. Él sospecha de su esposa mientras yo dibujo los celos del moro en el papel. El arte se contamina de esta sopa rancia de Silver Street.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Pero en el silencio, oigo otro grito que viene de Stratford. Hamnet tenía once años. Once inviernos apenas. Murió mientras yo contaba los ingresos de la taquilla. No vi su cuerpo, no cerré sus ojos. Escribo sobre padres que pierden hijas, sobre reyes que pierden reinos, pero no puedo escribir una elegía para mi propio hijo.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Jonson es más valiente; él le puso palabras a su Benjamín. Yo solo puedo ponerle máscaras a mi dolor.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¿Es amor lo que siento por Anne, o es la inercia de una deuda que nunca podré pagar con tierras ni con versos? </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4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LA CONEXIÓN CONTEMPORÁNEA</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Este acto introduce elementos que prefiguran la psicología moderna. La idea de que "el género es una actuación" surge de sus comedias de travestismo (como </w:t>
      </w:r>
      <w:r w:rsidDel="00000000" w:rsidR="00000000" w:rsidRPr="00000000">
        <w:rPr>
          <w:rFonts w:ascii="Google Sans Text" w:cs="Google Sans Text" w:eastAsia="Google Sans Text" w:hAnsi="Google Sans Text"/>
          <w:i w:val="1"/>
          <w:iCs w:val="1"/>
          <w:color w:val="1f1f1f"/>
          <w:rtl w:val="0"/>
        </w:rPr>
        <w:t xml:space="preserve">Noche de Reyes</w:t>
      </w:r>
      <w:r w:rsidDel="00000000" w:rsidR="00000000" w:rsidRPr="00000000">
        <w:rPr>
          <w:rFonts w:ascii="Google Sans Text" w:cs="Google Sans Text" w:eastAsia="Google Sans Text" w:hAnsi="Google Sans Text"/>
          <w:color w:val="1f1f1f"/>
          <w:rtl w:val="0"/>
        </w:rPr>
        <w:t xml:space="preserve"> o </w:t>
      </w:r>
      <w:r w:rsidDel="00000000" w:rsidR="00000000" w:rsidRPr="00000000">
        <w:rPr>
          <w:rFonts w:ascii="Google Sans Text" w:cs="Google Sans Text" w:eastAsia="Google Sans Text" w:hAnsi="Google Sans Text"/>
          <w:i w:val="1"/>
          <w:iCs w:val="1"/>
          <w:color w:val="1f1f1f"/>
          <w:rtl w:val="0"/>
        </w:rPr>
        <w:t xml:space="preserve">Como gustéis</w:t>
      </w:r>
      <w:r w:rsidDel="00000000" w:rsidR="00000000" w:rsidRPr="00000000">
        <w:rPr>
          <w:rFonts w:ascii="Google Sans Text" w:cs="Google Sans Text" w:eastAsia="Google Sans Text" w:hAnsi="Google Sans Text"/>
          <w:color w:val="1f1f1f"/>
          <w:rtl w:val="0"/>
        </w:rPr>
        <w:t xml:space="preserve">), donde las heroínas son más libres cuando se disfrazan de hombres.</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En una versión del siglo XXI, esto se representaría mediante proyecciones multimedia que muestran cómo las identidades se construyen y destruyen en la era digital.</w:t>
      </w:r>
      <w:r w:rsidDel="00000000" w:rsidR="00000000" w:rsidRPr="00000000">
        <w:rPr>
          <w:rFonts w:ascii="Google Sans Text" w:cs="Google Sans Text" w:eastAsia="Google Sans Text" w:hAnsi="Google Sans Text"/>
          <w:color w:val="444746"/>
          <w:sz w:val="24"/>
          <w:szCs w:val="24"/>
          <w:vertAlign w:val="superscript"/>
          <w:rtl w:val="0"/>
        </w:rPr>
        <w:t xml:space="preserve">2</w:t>
      </w:r>
    </w:p>
    <w:p w:rsidR="00000000" w:rsidDel="00000000" w:rsidP="00000000" w:rsidRDefault="00000000" w:rsidRPr="00000000" w14:paraId="0000004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ACTO III: EL CLÍMAX DEL PODER Y LA SOMBRA (CLÍMAX)</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El tercer acto representa la cumbre artística y el punto de mayor intensidad emocional. Se sitúa entre 1605 y 1606, bajo el reinado de Jacobo I. Shakespeare y su compañía son ahora los </w:t>
      </w:r>
      <w:r w:rsidDel="00000000" w:rsidR="00000000" w:rsidRPr="00000000">
        <w:rPr>
          <w:rFonts w:ascii="Google Sans Text" w:cs="Google Sans Text" w:eastAsia="Google Sans Text" w:hAnsi="Google Sans Text"/>
          <w:i w:val="1"/>
          <w:iCs w:val="1"/>
          <w:color w:val="1f1f1f"/>
          <w:rtl w:val="0"/>
        </w:rPr>
        <w:t xml:space="preserve">King's Men</w:t>
      </w:r>
      <w:r w:rsidDel="00000000" w:rsidR="00000000" w:rsidRPr="00000000">
        <w:rPr>
          <w:rFonts w:ascii="Google Sans Text" w:cs="Google Sans Text" w:eastAsia="Google Sans Text" w:hAnsi="Google Sans Text"/>
          <w:color w:val="1f1f1f"/>
          <w:rtl w:val="0"/>
        </w:rPr>
        <w:t xml:space="preserve">, bajo patrocinio real directo.</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Sin embargo, la atmósfera es de paranoia absoluta debido a la Conspiración de la Pólvora.</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4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EL CLÍMAX DRAMÁTICO: MACBETH Y LA PARANOIA</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El clímax se alcanza cuando Shakespeare debe navegar entre su lealtad al trono y su honestidad artística. La obra dentro de la obra (metateatralidad) se convierte en la herramienta para "atrapar la conciencia del rey" o, en este caso, para reflejar la oscuridad de la ambición política.</w:t>
      </w:r>
      <w:r w:rsidDel="00000000" w:rsidR="00000000" w:rsidRPr="00000000">
        <w:rPr>
          <w:rFonts w:ascii="Google Sans Text" w:cs="Google Sans Text" w:eastAsia="Google Sans Text" w:hAnsi="Google Sans Text"/>
          <w:color w:val="444746"/>
          <w:sz w:val="24"/>
          <w:szCs w:val="24"/>
          <w:vertAlign w:val="superscript"/>
          <w:rtl w:val="0"/>
        </w:rPr>
        <w:t xml:space="preserve">6</w:t>
      </w:r>
    </w:p>
    <w:p w:rsidR="00000000" w:rsidDel="00000000" w:rsidP="00000000" w:rsidRDefault="00000000" w:rsidRPr="00000000" w14:paraId="0000004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TABLA 3: LA POLÍTICA DEL TERROR EN LA OBRA DE SHAKESPEARE (1603-1606)</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tl w:val="0"/>
        </w:rPr>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Evento Histórico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Reflejo en la Obra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Concepto Shakesperiano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Referencia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Conspiración de la Pólvora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Macbeth (asesinato del rey legítimo)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El colapso del orden cósmico.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Discurso de la "Equivocación"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Escena del portero en Macbeth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Hablar con doble sentido para sobrevivir.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Patrocinio de Jacobo 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Las tres brujas y Banquo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Adulación estratégica pero profunda.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Peste en Londres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Cierres de teatros y giro a la poesía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El arte como respuesta al trauma masivo.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1</w:t>
            </w:r>
          </w:p>
        </w:tc>
      </w:tr>
    </w:tbl>
    <w:p w:rsidR="00000000" w:rsidDel="00000000" w:rsidP="00000000" w:rsidRDefault="00000000" w:rsidRPr="00000000" w14:paraId="0000006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EL SOLILOQUIO DEL PODER</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Shakespeare reflexiona sobre cómo el poder deforma a los individuos. En una escena de clímax, se le ve ensayando </w:t>
      </w:r>
      <w:r w:rsidDel="00000000" w:rsidR="00000000" w:rsidRPr="00000000">
        <w:rPr>
          <w:rFonts w:ascii="Google Sans Text" w:cs="Google Sans Text" w:eastAsia="Google Sans Text" w:hAnsi="Google Sans Text"/>
          <w:i w:val="1"/>
          <w:iCs w:val="1"/>
          <w:color w:val="1f1f1f"/>
          <w:rtl w:val="0"/>
        </w:rPr>
        <w:t xml:space="preserve">Macbeth</w:t>
      </w:r>
      <w:r w:rsidDel="00000000" w:rsidR="00000000" w:rsidRPr="00000000">
        <w:rPr>
          <w:rFonts w:ascii="Google Sans Text" w:cs="Google Sans Text" w:eastAsia="Google Sans Text" w:hAnsi="Google Sans Text"/>
          <w:color w:val="1f1f1f"/>
          <w:rtl w:val="0"/>
        </w:rPr>
        <w:t xml:space="preserve"> mientras afuera se ejecutan a los conspiradores. La relevancia de este momento es el descubrimiento de que el totalitarismo no es solo un sistema político, sino una dinámica psicológica de sospecha mutua.</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WILL:</w:t>
      </w:r>
      <w:r w:rsidDel="00000000" w:rsidR="00000000" w:rsidRPr="00000000">
        <w:rPr>
          <w:rFonts w:ascii="Google Sans Text" w:cs="Google Sans Text" w:eastAsia="Google Sans Text" w:hAnsi="Google Sans Text"/>
          <w:color w:val="1f1f1f"/>
          <w:rtl w:val="0"/>
        </w:rPr>
        <w:t xml:space="preserve"> (En el centro del escenario, rodeado de sombras) El rey Jacobo teme a las brujas y al polvo de la pólvora. Yo le doy un espejo donde el asesinato no trae paz, sino una noche que nunca termina. "Equivocación", dicen los jesuitas ante la horca; decir la verdad sin decirla del todo.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¿Acaso no es eso lo que yo hago cada tarde? Muestro a un tirano cayendo para que el tirano real sonría. El poder es una enfermedad de la vista: Lear divide su reino como un tonto, y Claudio mata a su hermano por una corona de hojalata. Todos empezamos con humanidad y terminamos como monstruos.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Incluso yo, que compro tierras y demando a mis vecinos mientras escribo sobre la vanidad de las posesiones.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La contradicción no es un error, es la anatomía del hombre. </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6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INSIGHT DE TERCER ORDEN: EL TEATRO COMO ESTADO POLICIAL</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En esta sección de la obra, Shakespeare se da cuenta de que el Globe no es solo un teatro, sino un microcosmos de vigilancia. El Maestro de Ceremonias lee cada línea buscando sedición.</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En el siglo XXI, esto resuena con la vigilancia algorítmica y la "cultura de la cancelación", donde una palabra equivocada puede destruir una carrera.</w:t>
      </w:r>
      <w:r w:rsidDel="00000000" w:rsidR="00000000" w:rsidRPr="00000000">
        <w:rPr>
          <w:rFonts w:ascii="Google Sans Text" w:cs="Google Sans Text" w:eastAsia="Google Sans Text" w:hAnsi="Google Sans Text"/>
          <w:color w:val="444746"/>
          <w:sz w:val="24"/>
          <w:szCs w:val="24"/>
          <w:vertAlign w:val="superscript"/>
          <w:rtl w:val="0"/>
        </w:rPr>
        <w:t xml:space="preserve">9</w:t>
      </w:r>
      <w:r w:rsidDel="00000000" w:rsidR="00000000" w:rsidRPr="00000000">
        <w:rPr>
          <w:rFonts w:ascii="Google Sans Text" w:cs="Google Sans Text" w:eastAsia="Google Sans Text" w:hAnsi="Google Sans Text"/>
          <w:color w:val="1f1f1f"/>
          <w:rtl w:val="0"/>
        </w:rPr>
        <w:t xml:space="preserve"> Shakespeare propone que la ambigüedad es la única forma de resistencia posible.</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6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ACTO IV: EL REGRESO DEL GENTLEMAN (ACCIÓN DESCENDENTE)</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La acción descendente comienza con el retiro gradual de Shakespeare a Stratford después de 1611. Habiendo escrito </w:t>
      </w:r>
      <w:r w:rsidDel="00000000" w:rsidR="00000000" w:rsidRPr="00000000">
        <w:rPr>
          <w:rFonts w:ascii="Google Sans Text" w:cs="Google Sans Text" w:eastAsia="Google Sans Text" w:hAnsi="Google Sans Text"/>
          <w:i w:val="1"/>
          <w:iCs w:val="1"/>
          <w:color w:val="1f1f1f"/>
          <w:rtl w:val="0"/>
        </w:rPr>
        <w:t xml:space="preserve">La Tempestad</w:t>
      </w:r>
      <w:r w:rsidDel="00000000" w:rsidR="00000000" w:rsidRPr="00000000">
        <w:rPr>
          <w:rFonts w:ascii="Google Sans Text" w:cs="Google Sans Text" w:eastAsia="Google Sans Text" w:hAnsi="Google Sans Text"/>
          <w:color w:val="1f1f1f"/>
          <w:rtl w:val="0"/>
        </w:rPr>
        <w:t xml:space="preserve">, simbólicamente rompe su vara de mago y regresa a la casa que compró para demostrar que había triunfado.</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6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LA VINDICACIÓN MATERIAL</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Este acto explora la tensión entre el genio literario y el burgués mezquino. Shakespeare pasa sus últimos años litigando con vecinos por deudas triviales y cercamientos de tierras.</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La obra debe mostrar este contraste: el hombre que escribió sobre la redención de Próspero es el mismo que demanda a un boticario por seis chelines.</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6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TABLA 4: EL BALANCE FINAL EN STRATFORD (1612-1616)</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tl w:val="0"/>
        </w:rPr>
      </w:r>
    </w:p>
    <w:tbl>
      <w:tblPr>
        <w:tblStyle w:val="Table4"/>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Actividad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Detalle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Significado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Referencia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Gestión de New Place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Segunda casa más grande de Stratford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Símbolo de éxito burgués y honor recuperado.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Litigios Legales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Demanda a Philip Rogers y otros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Obsesión por la seguridad económica.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El Testamento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La "segunda mejor cama" para Anne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Código privado o desaire final; ambigüedad vital.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Colaboraciones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Obras con John Fletcher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Ceder la pluma; cansancio creativo.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1</w:t>
            </w:r>
          </w:p>
        </w:tc>
      </w:tr>
    </w:tbl>
    <w:p w:rsidR="00000000" w:rsidDel="00000000" w:rsidP="00000000" w:rsidRDefault="00000000" w:rsidRPr="00000000" w14:paraId="0000007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EL DIÁLOGO CON EL PASADO</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Shakespeare se enfrenta a sus hijas adultas, Susanna y Judith. La distancia emocional es palpable. El dramaturgo se da cuenta de que el éxito en Londres ha dejado un agujero en su hogar.</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WILL:</w:t>
      </w:r>
      <w:r w:rsidDel="00000000" w:rsidR="00000000" w:rsidRPr="00000000">
        <w:rPr>
          <w:rFonts w:ascii="Google Sans Text" w:cs="Google Sans Text" w:eastAsia="Google Sans Text" w:hAnsi="Google Sans Text"/>
          <w:color w:val="1f1f1f"/>
          <w:rtl w:val="0"/>
        </w:rPr>
        <w:t xml:space="preserve"> (Sentado en el jardín de New Place, mirando la capilla) He vuelto al silencio de mi pueblo, pero el silencio me juzga. Susanna es culta, Judith me mira con un rencor antiguo. Soy un extraño con su mismo apellido.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Compré esta casa para que nadie volviera a llamar "fracasado" al hijo de John Shakespeare.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He acumulado acres de tierra y derechos de diezmos, pero no puedo comprar un solo día de la infancia de mis hijos.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"Lo hecho, hecho está". Próspero entregó su isla y yo entrego mi pluma a Fletcher. Él escribe con el ímpetu de quien no conoce todavía el cansancio.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Yo solo quiero dormir sin que los fantasmas de mis personajes vengan a pedirme cuentas a las tres de la mañana. </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8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LA METÁFORA DE LA CAMA</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La escena del testamento debe ser tratada con la ambigüedad que Shakespeare amaba. Al dejarle a Anne la "segunda mejor cama", la obra sugiere que era la cama matrimonial, el lugar de la intimidad real, frente a la "mejor cama" reservada para los invitados y el teatro social.</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Es un gesto de honestidad brutal: su vida con ella fue secundaria a su vida con el arte, pero fue la única vida real que compartió.</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8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ACTO V: EL FANTASMA EN LA MÁQUINA (DESENLACE)</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El acto final rompe la barrera del tiempo y traslada a Shakespeare a un espacio atemporal del siglo XXI. Es el desenlace donde los cabos sueltos de su legado se enfrentan a la modernidad y a la Inteligencia Artificial.</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8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EL JUICIO DE LA POSTERIDAD</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Shakespeare observa cómo sus obras han sido traducidas a más de cien idiomas, desde el japonés de Kurosawa hasta el klingon.</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Se asombra ante el hecho de que su nombre se haya convertido en un adjetivo y una industria millonaria.</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Sin embargo, el conflicto final es con una Inteligencia Artificial que pretende imitar su estilo.</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8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TABLA 5: SHAKESPEARE VS. INTELIGENCIA ARTIFICIAL (DIÁLOGO TÉCNICO)</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tl w:val="0"/>
        </w:rPr>
      </w:r>
    </w:p>
    <w:tbl>
      <w:tblPr>
        <w:tblStyle w:val="Table5"/>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Concepto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Versión Humana (Shakespeare)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Versión Digital (IA)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Referencia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Proceso Creativo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Observación del dolor y la contradicción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Análisis de patrones estadísticos y Big Data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Lenguaje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Invención de 1.700 palabras por necesidad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Recombinación de 17.000 palabras por probabilidad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Metateatralidad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La vida es un escenario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La vida es una entrada en una base de datos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Emoción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"Hamnet murió y yo no estaba allí"</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Simulación del concepto de pérdida sin experiencia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1</w:t>
            </w:r>
          </w:p>
        </w:tc>
      </w:tr>
    </w:tbl>
    <w:p w:rsidR="00000000" w:rsidDel="00000000" w:rsidP="00000000" w:rsidRDefault="00000000" w:rsidRPr="00000000" w14:paraId="0000009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EL ENCUENTRO FINAL</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En una escena visualmente disruptiva, Shakespeare mantiene un diálogo con una terminal de computadora o un avatar holográfico. La IA le pregunta por qué sus personajes son tan incoherentes.</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WILL:</w:t>
      </w:r>
      <w:r w:rsidDel="00000000" w:rsidR="00000000" w:rsidRPr="00000000">
        <w:rPr>
          <w:rFonts w:ascii="Google Sans Text" w:cs="Google Sans Text" w:eastAsia="Google Sans Text" w:hAnsi="Google Sans Text"/>
          <w:color w:val="1f1f1f"/>
          <w:rtl w:val="0"/>
        </w:rPr>
        <w:t xml:space="preserve"> Porque los hombres somos fracturados, criatura de silicio. No somos algoritmos que buscan la solución óptima. Somos el Rey Lear gritando a la tormenta por un error de orgullo. Somos Hamlet dudando ante un tío que reza. </w:t>
      </w:r>
      <w:r w:rsidDel="00000000" w:rsidR="00000000" w:rsidRPr="00000000">
        <w:rPr>
          <w:rFonts w:ascii="Google Sans Text" w:cs="Google Sans Text" w:eastAsia="Google Sans Text" w:hAnsi="Google Sans Text"/>
          <w:color w:val="444746"/>
          <w:sz w:val="24"/>
          <w:szCs w:val="24"/>
          <w:vertAlign w:val="superscript"/>
          <w:rtl w:val="0"/>
        </w:rPr>
        <w:t xml:space="preserve">15</w:t>
      </w:r>
      <w:r w:rsidDel="00000000" w:rsidR="00000000" w:rsidRPr="00000000">
        <w:rPr>
          <w:rFonts w:ascii="Google Sans Text" w:cs="Google Sans Text" w:eastAsia="Google Sans Text" w:hAnsi="Google Sans Text"/>
          <w:color w:val="1f1f1f"/>
          <w:rtl w:val="0"/>
        </w:rPr>
        <w:t xml:space="preserve"> Tú puedes generar un pentámetro yámbico perfecto, "da-dum, da-dum"</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f1f1f"/>
          <w:rtl w:val="0"/>
        </w:rPr>
        <w:t xml:space="preserve"> pero ¿puedes sentir el microsegundo de terror cuando Macbeth ve la mancha de sangre que no se borra?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La técnica es imitación; el arte es la cicatriz del alma.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Si una máquina puede escribir a Shakespeare, entonces Shakespeare ha muerto dos veces. Pero si mi fantasma sobrevive, es porque en mis textos hay un misterio que tus patrones no pueden agotar. </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A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CONCLUSIÓN DEL DRAMA</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La obra termina con Shakespeare desvaneciéndose, dejando solo sus palabras flotando en una pantalla. "Escribí para un sábado en el Globe", repite, subrayando la humildad de su oficio frente a la monstruosidad de su fama póstuma.</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El desenlace resuelve la tensión entre el burgués y el artista: al final, las propiedades se desvanecen, las deudas se perdonan, y solo queda el "eco" de las palabras que otros repiten sin saber de dónde vienen.</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A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ANÁLISIS DEL MÉTODO DRAMÁTICO Y ESTILO</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Para que esta obra sea auténticamente shakesperiana en el siglo XXI, debe seguir reglas métricas y retóricas específicas que han sido identificadas en la investigación.</w:t>
      </w:r>
    </w:p>
    <w:p w:rsidR="00000000" w:rsidDel="00000000" w:rsidP="00000000" w:rsidRDefault="00000000" w:rsidRPr="00000000" w14:paraId="000000A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EL USO DEL VERSO BLANCO EN ESPAÑOL</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Aunque el pentámetro yámbico es la medida natural del inglés, su equivalente en español para el teatro de Shakespeare es el endecasílabo blanco (sin rima).</w:t>
      </w:r>
      <w:r w:rsidDel="00000000" w:rsidR="00000000" w:rsidRPr="00000000">
        <w:rPr>
          <w:rFonts w:ascii="Google Sans Text" w:cs="Google Sans Text" w:eastAsia="Google Sans Text" w:hAnsi="Google Sans Text"/>
          <w:color w:val="444746"/>
          <w:sz w:val="24"/>
          <w:szCs w:val="24"/>
          <w:vertAlign w:val="superscript"/>
          <w:rtl w:val="0"/>
        </w:rPr>
        <w:t xml:space="preserve">17</w:t>
      </w:r>
      <w:r w:rsidDel="00000000" w:rsidR="00000000" w:rsidRPr="00000000">
        <w:rPr>
          <w:rFonts w:ascii="Google Sans Text" w:cs="Google Sans Text" w:eastAsia="Google Sans Text" w:hAnsi="Google Sans Text"/>
          <w:color w:val="1f1f1f"/>
          <w:rtl w:val="0"/>
        </w:rPr>
        <w:t xml:space="preserve"> Este metro permite una flexibilidad rítmica que se acerca al habla natural pero mantiene la solemnidad del drama.</w:t>
      </w:r>
      <w:r w:rsidDel="00000000" w:rsidR="00000000" w:rsidRPr="00000000">
        <w:rPr>
          <w:rFonts w:ascii="Google Sans Text" w:cs="Google Sans Text" w:eastAsia="Google Sans Text" w:hAnsi="Google Sans Text"/>
          <w:color w:val="444746"/>
          <w:sz w:val="24"/>
          <w:szCs w:val="24"/>
          <w:vertAlign w:val="superscript"/>
          <w:rtl w:val="0"/>
        </w:rPr>
        <w:t xml:space="preserve">18</w:t>
      </w:r>
    </w:p>
    <w:p w:rsidR="00000000" w:rsidDel="00000000" w:rsidP="00000000" w:rsidRDefault="00000000" w:rsidRPr="00000000" w14:paraId="000000A7">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Flexibilidad:</w:t>
      </w:r>
      <w:r w:rsidDel="00000000" w:rsidR="00000000" w:rsidRPr="00000000">
        <w:rPr>
          <w:rFonts w:ascii="Google Sans Text" w:cs="Google Sans Text" w:eastAsia="Google Sans Text" w:hAnsi="Google Sans Text"/>
          <w:color w:val="1f1f1f"/>
          <w:rtl w:val="0"/>
        </w:rPr>
        <w:t xml:space="preserve"> El verso debe "alargarse y acortarse" según la emoción del personaje, integrando ritmos de habla popular.</w:t>
      </w:r>
      <w:r w:rsidDel="00000000" w:rsidR="00000000" w:rsidRPr="00000000">
        <w:rPr>
          <w:rFonts w:ascii="Google Sans Text" w:cs="Google Sans Text" w:eastAsia="Google Sans Text" w:hAnsi="Google Sans Text"/>
          <w:color w:val="444746"/>
          <w:sz w:val="24"/>
          <w:szCs w:val="24"/>
          <w:vertAlign w:val="superscript"/>
          <w:rtl w:val="0"/>
        </w:rPr>
        <w:t xml:space="preserve">18</w:t>
      </w:r>
    </w:p>
    <w:p w:rsidR="00000000" w:rsidDel="00000000" w:rsidP="00000000" w:rsidRDefault="00000000" w:rsidRPr="00000000" w14:paraId="000000A8">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Antipoesía:</w:t>
      </w:r>
      <w:r w:rsidDel="00000000" w:rsidR="00000000" w:rsidRPr="00000000">
        <w:rPr>
          <w:rFonts w:ascii="Google Sans Text" w:cs="Google Sans Text" w:eastAsia="Google Sans Text" w:hAnsi="Google Sans Text"/>
          <w:color w:val="1f1f1f"/>
          <w:rtl w:val="0"/>
        </w:rPr>
        <w:t xml:space="preserve"> Siguiendo la influencia de Nicanor Parra, la obra debe huir de lo "hinchado y gongorino" para buscar una sencillez directa y punzante.</w:t>
      </w:r>
      <w:r w:rsidDel="00000000" w:rsidR="00000000" w:rsidRPr="00000000">
        <w:rPr>
          <w:rFonts w:ascii="Google Sans Text" w:cs="Google Sans Text" w:eastAsia="Google Sans Text" w:hAnsi="Google Sans Text"/>
          <w:color w:val="444746"/>
          <w:sz w:val="24"/>
          <w:szCs w:val="24"/>
          <w:vertAlign w:val="superscript"/>
          <w:rtl w:val="0"/>
        </w:rPr>
        <w:t xml:space="preserve">21</w:t>
      </w:r>
    </w:p>
    <w:p w:rsidR="00000000" w:rsidDel="00000000" w:rsidP="00000000" w:rsidRDefault="00000000" w:rsidRPr="00000000" w14:paraId="000000A9">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Prosa:</w:t>
      </w:r>
      <w:r w:rsidDel="00000000" w:rsidR="00000000" w:rsidRPr="00000000">
        <w:rPr>
          <w:rFonts w:ascii="Google Sans Text" w:cs="Google Sans Text" w:eastAsia="Google Sans Text" w:hAnsi="Google Sans Text"/>
          <w:color w:val="1f1f1f"/>
          <w:rtl w:val="0"/>
        </w:rPr>
        <w:t xml:space="preserve"> Los momentos de pragmatismo económico (como las escenas de juicios por deudas) deben ser escritos en prosa rápida e ingeniosa.</w:t>
      </w:r>
      <w:r w:rsidDel="00000000" w:rsidR="00000000" w:rsidRPr="00000000">
        <w:rPr>
          <w:rFonts w:ascii="Google Sans Text" w:cs="Google Sans Text" w:eastAsia="Google Sans Text" w:hAnsi="Google Sans Text"/>
          <w:color w:val="444746"/>
          <w:sz w:val="24"/>
          <w:szCs w:val="24"/>
          <w:vertAlign w:val="superscript"/>
          <w:rtl w:val="0"/>
        </w:rPr>
        <w:t xml:space="preserve">7</w:t>
      </w:r>
    </w:p>
    <w:p w:rsidR="00000000" w:rsidDel="00000000" w:rsidP="00000000" w:rsidRDefault="00000000" w:rsidRPr="00000000" w14:paraId="000000AA">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RECURSOS RETÓRICOS Y ESCÉNICOS</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 obra debe emplear los siguientes recursos para ser fiel al estilo del bardo:</w:t>
      </w:r>
    </w:p>
    <w:p w:rsidR="00000000" w:rsidDel="00000000" w:rsidP="00000000" w:rsidRDefault="00000000" w:rsidRPr="00000000" w14:paraId="000000AC">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Soliloquios:</w:t>
      </w:r>
      <w:r w:rsidDel="00000000" w:rsidR="00000000" w:rsidRPr="00000000">
        <w:rPr>
          <w:rFonts w:ascii="Google Sans Text" w:cs="Google Sans Text" w:eastAsia="Google Sans Text" w:hAnsi="Google Sans Text"/>
          <w:color w:val="1f1f1f"/>
          <w:rtl w:val="0"/>
        </w:rPr>
        <w:t xml:space="preserve"> No para informar al público, sino como procesos de pensamiento en voz alta donde el personaje se contradice y se descubre.</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AD">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Aparte (Asides):</w:t>
      </w:r>
      <w:r w:rsidDel="00000000" w:rsidR="00000000" w:rsidRPr="00000000">
        <w:rPr>
          <w:rFonts w:ascii="Google Sans Text" w:cs="Google Sans Text" w:eastAsia="Google Sans Text" w:hAnsi="Google Sans Text"/>
          <w:color w:val="1f1f1f"/>
          <w:rtl w:val="0"/>
        </w:rPr>
        <w:t xml:space="preserve"> Comentarios breves al público que rompen la cuarta pared, reforzando la complicidad entre el actor y la audiencia.</w:t>
      </w:r>
      <w:r w:rsidDel="00000000" w:rsidR="00000000" w:rsidRPr="00000000">
        <w:rPr>
          <w:rFonts w:ascii="Google Sans Text" w:cs="Google Sans Text" w:eastAsia="Google Sans Text" w:hAnsi="Google Sans Text"/>
          <w:color w:val="444746"/>
          <w:sz w:val="24"/>
          <w:szCs w:val="24"/>
          <w:vertAlign w:val="superscript"/>
          <w:rtl w:val="0"/>
        </w:rPr>
        <w:t xml:space="preserve">24</w:t>
      </w:r>
    </w:p>
    <w:p w:rsidR="00000000" w:rsidDel="00000000" w:rsidP="00000000" w:rsidRDefault="00000000" w:rsidRPr="00000000" w14:paraId="000000AE">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Foreshadowing (Presagio):</w:t>
      </w:r>
      <w:r w:rsidDel="00000000" w:rsidR="00000000" w:rsidRPr="00000000">
        <w:rPr>
          <w:rFonts w:ascii="Google Sans Text" w:cs="Google Sans Text" w:eastAsia="Google Sans Text" w:hAnsi="Google Sans Text"/>
          <w:color w:val="1f1f1f"/>
          <w:rtl w:val="0"/>
        </w:rPr>
        <w:t xml:space="preserve"> Uso de imágenes recurrentes (sangre, tormentas, sombras) que anticipan el desenlace trágico o cómico.</w:t>
      </w:r>
      <w:r w:rsidDel="00000000" w:rsidR="00000000" w:rsidRPr="00000000">
        <w:rPr>
          <w:rFonts w:ascii="Google Sans Text" w:cs="Google Sans Text" w:eastAsia="Google Sans Text" w:hAnsi="Google Sans Text"/>
          <w:color w:val="444746"/>
          <w:sz w:val="24"/>
          <w:szCs w:val="24"/>
          <w:vertAlign w:val="superscript"/>
          <w:rtl w:val="0"/>
        </w:rPr>
        <w:t xml:space="preserve">12</w:t>
      </w:r>
    </w:p>
    <w:p w:rsidR="00000000" w:rsidDel="00000000" w:rsidP="00000000" w:rsidRDefault="00000000" w:rsidRPr="00000000" w14:paraId="000000AF">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Metateatro:</w:t>
      </w:r>
      <w:r w:rsidDel="00000000" w:rsidR="00000000" w:rsidRPr="00000000">
        <w:rPr>
          <w:rFonts w:ascii="Google Sans Text" w:cs="Google Sans Text" w:eastAsia="Google Sans Text" w:hAnsi="Google Sans Text"/>
          <w:color w:val="1f1f1f"/>
          <w:rtl w:val="0"/>
        </w:rPr>
        <w:t xml:space="preserve"> El uso de pantallas y tecnología digital en la puesta en escena debe ser justificado dentro del texto como una "ilusión óptica" moderna, similar al </w:t>
      </w:r>
      <w:r w:rsidDel="00000000" w:rsidR="00000000" w:rsidRPr="00000000">
        <w:rPr>
          <w:rFonts w:ascii="Google Sans Text" w:cs="Google Sans Text" w:eastAsia="Google Sans Text" w:hAnsi="Google Sans Text"/>
          <w:i w:val="1"/>
          <w:iCs w:val="1"/>
          <w:color w:val="1f1f1f"/>
          <w:rtl w:val="0"/>
        </w:rPr>
        <w:t xml:space="preserve">mundinovo</w:t>
      </w:r>
      <w:r w:rsidDel="00000000" w:rsidR="00000000" w:rsidRPr="00000000">
        <w:rPr>
          <w:rFonts w:ascii="Google Sans Text" w:cs="Google Sans Text" w:eastAsia="Google Sans Text" w:hAnsi="Google Sans Text"/>
          <w:color w:val="1f1f1f"/>
          <w:rtl w:val="0"/>
        </w:rPr>
        <w:t xml:space="preserve"> o caja de títeres del siglo XVII.</w:t>
      </w:r>
      <w:r w:rsidDel="00000000" w:rsidR="00000000" w:rsidRPr="00000000">
        <w:rPr>
          <w:rFonts w:ascii="Google Sans Text" w:cs="Google Sans Text" w:eastAsia="Google Sans Text" w:hAnsi="Google Sans Text"/>
          <w:color w:val="444746"/>
          <w:sz w:val="24"/>
          <w:szCs w:val="24"/>
          <w:vertAlign w:val="superscript"/>
          <w:rtl w:val="0"/>
        </w:rPr>
        <w:t xml:space="preserve">25</w:t>
      </w:r>
    </w:p>
    <w:p w:rsidR="00000000" w:rsidDel="00000000" w:rsidP="00000000" w:rsidRDefault="00000000" w:rsidRPr="00000000" w14:paraId="000000B0">
      <w:pPr>
        <w:pStyle w:val="Heading2"/>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EL LEGADO PSICOLÓGICO: SHAKESPEARE COMO INVENTOR DE LO HUMANO</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La obra propuesta no es solo una biografía, sino una exploración de la tesis de Harold Bloom: Shakespeare inventó la representación de la interioridad humana.</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Esta capacidad de "hacer que los personajes se escuchen a sí mismos" es lo que permite que un espectador del siglo XXI se identifique con un príncipe danés del siglo XVII.</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B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LA PSICOLOGÍA DEL TOTALITARISMO Y EL PODER</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Shakespeare anticipó la psicología del poder absoluto. Sus obras sobre reyes (Ricardo III, Macbeth) muestran cómo la ambición desmedida corrompe la percepción de la realidad.</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En la obra, esto se refleja en su propia ambición por ser un "gentleman", una forma de poder social que buscaba desesperadamente para borrar la humillación de su infancia.</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B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EL TRAUMA COMO MOTOR CREATIVO</w:t>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La investigación confirma que el trauma de la muerte de Hamnet es el germen de la madurez artística de Shakespeare.</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La obra debe tratar este tema con la profundidad de un estudio psicológico, mostrando cómo la ausencia física del hijo se traduce en la presencia fantasmal del lenguaje.</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B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TABLA 6: EVOLUCIÓN PSICOLÓGICA DE SHAKESPEARE EN LA OBRA</w:t>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tl w:val="0"/>
        </w:rPr>
      </w:r>
    </w:p>
    <w:tbl>
      <w:tblPr>
        <w:tblStyle w:val="Table6"/>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Etapa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Motivación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Conflicto Interno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Arquetipo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Referencia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Juventud (Stratford)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Escape de la ruina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Deseo vs. Deber familiar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El joven ambicioso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Madurez (Londres)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Éxito y estatus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Artista vs. Burgués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El hacedor de mundos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Crisis (1600-1608)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Procesamiento del duelo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Culpa vs. Creación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El padre doliente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Retiro (1611-1616)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Paz material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Realidad vs. Legado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El mago que renuncia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1</w:t>
            </w:r>
          </w:p>
        </w:tc>
      </w:tr>
    </w:tbl>
    <w:p w:rsidR="00000000" w:rsidDel="00000000" w:rsidP="00000000" w:rsidRDefault="00000000" w:rsidRPr="00000000" w14:paraId="000000D1">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INTEGRACIÓN DE LA "ENTREVISTA IMPOSIBLE" COMO EJE DRAMÁTICO</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 entrevista del documento base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proporciona los momentos de mayor "verdad" dramática de la obra. Cada respuesta de Shakespeare en la entrevista se convierte en el núcleo de una escena.</w:t>
      </w:r>
    </w:p>
    <w:p w:rsidR="00000000" w:rsidDel="00000000" w:rsidP="00000000" w:rsidRDefault="00000000" w:rsidRPr="00000000" w14:paraId="000000D3">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Sobre Marlowe:</w:t>
      </w:r>
      <w:r w:rsidDel="00000000" w:rsidR="00000000" w:rsidRPr="00000000">
        <w:rPr>
          <w:rFonts w:ascii="Google Sans Text" w:cs="Google Sans Text" w:eastAsia="Google Sans Text" w:hAnsi="Google Sans Text"/>
          <w:color w:val="1f1f1f"/>
          <w:rtl w:val="0"/>
        </w:rPr>
        <w:t xml:space="preserve"> La escena de la envidia y el alivio. "Me quedaba el campo libre pero perdía al único que realmente entendía lo que intentábamos hacer".</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D4">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Sobre Burbage y los actores:</w:t>
      </w:r>
      <w:r w:rsidDel="00000000" w:rsidR="00000000" w:rsidRPr="00000000">
        <w:rPr>
          <w:rFonts w:ascii="Google Sans Text" w:cs="Google Sans Text" w:eastAsia="Google Sans Text" w:hAnsi="Google Sans Text"/>
          <w:color w:val="1f1f1f"/>
          <w:rtl w:val="0"/>
        </w:rPr>
        <w:t xml:space="preserve"> La escena del ensayo. Los actores no son recipientes, sino instrumentos. "Burbage tenía un rango que iba de la ternura feroz a la violencia meditabunda".</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D5">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Sobre el Globe:</w:t>
      </w:r>
      <w:r w:rsidDel="00000000" w:rsidR="00000000" w:rsidRPr="00000000">
        <w:rPr>
          <w:rFonts w:ascii="Google Sans Text" w:cs="Google Sans Text" w:eastAsia="Google Sans Text" w:hAnsi="Google Sans Text"/>
          <w:color w:val="1f1f1f"/>
          <w:rtl w:val="0"/>
        </w:rPr>
        <w:t xml:space="preserve"> La escena de la construcción. "Cada clavo del Globe llevaba nuestra ambición".</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D6">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Sobre la Censura:</w:t>
      </w:r>
      <w:r w:rsidDel="00000000" w:rsidR="00000000" w:rsidRPr="00000000">
        <w:rPr>
          <w:rFonts w:ascii="Google Sans Text" w:cs="Google Sans Text" w:eastAsia="Google Sans Text" w:hAnsi="Google Sans Text"/>
          <w:color w:val="1f1f1f"/>
          <w:rtl w:val="0"/>
        </w:rPr>
        <w:t xml:space="preserve"> La escena con el Maestro de Ceremonias. "La autocensura no era cobardía. Era supervivencia".</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D7">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Sobre la muerte de Hamnet:</w:t>
      </w:r>
      <w:r w:rsidDel="00000000" w:rsidR="00000000" w:rsidRPr="00000000">
        <w:rPr>
          <w:rFonts w:ascii="Google Sans Text" w:cs="Google Sans Text" w:eastAsia="Google Sans Text" w:hAnsi="Google Sans Text"/>
          <w:color w:val="1f1f1f"/>
          <w:rtl w:val="0"/>
        </w:rPr>
        <w:t xml:space="preserve"> El momento de silencio absoluto. "A veces te pierdes la muerte completamente y luego tienes que vivir con esa ausencia doble".</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D8">
      <w:pPr>
        <w:pStyle w:val="Heading2"/>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CONSIDERACIONES PARA UNA PUESTA EN ESCENA EN EL SIGLO XXI</w:t>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 obra debe aprovechar las posibilidades multimedia del teatro contemporáneo para reforzar los temas shakesperianos de ilusión y realidad.</w:t>
      </w:r>
    </w:p>
    <w:p w:rsidR="00000000" w:rsidDel="00000000" w:rsidP="00000000" w:rsidRDefault="00000000" w:rsidRPr="00000000" w14:paraId="000000DA">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Realidad Virtual (VR):</w:t>
      </w:r>
      <w:r w:rsidDel="00000000" w:rsidR="00000000" w:rsidRPr="00000000">
        <w:rPr>
          <w:rFonts w:ascii="Google Sans Text" w:cs="Google Sans Text" w:eastAsia="Google Sans Text" w:hAnsi="Google Sans Text"/>
          <w:color w:val="1f1f1f"/>
          <w:rtl w:val="0"/>
        </w:rPr>
        <w:t xml:space="preserve"> Se pueden usar cascos de VR para que el público se sienta "dentro" de la mente de Shakespeare durante sus soliloquios, tal como en proyectos recientes de la University of Guelph.</w:t>
      </w:r>
      <w:r w:rsidDel="00000000" w:rsidR="00000000" w:rsidRPr="00000000">
        <w:rPr>
          <w:rFonts w:ascii="Google Sans Text" w:cs="Google Sans Text" w:eastAsia="Google Sans Text" w:hAnsi="Google Sans Text"/>
          <w:color w:val="444746"/>
          <w:sz w:val="24"/>
          <w:szCs w:val="24"/>
          <w:vertAlign w:val="superscript"/>
          <w:rtl w:val="0"/>
        </w:rPr>
        <w:t xml:space="preserve">26</w:t>
      </w:r>
    </w:p>
    <w:p w:rsidR="00000000" w:rsidDel="00000000" w:rsidP="00000000" w:rsidRDefault="00000000" w:rsidRPr="00000000" w14:paraId="000000DB">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Redes Sociales:</w:t>
      </w:r>
      <w:r w:rsidDel="00000000" w:rsidR="00000000" w:rsidRPr="00000000">
        <w:rPr>
          <w:rFonts w:ascii="Google Sans Text" w:cs="Google Sans Text" w:eastAsia="Google Sans Text" w:hAnsi="Google Sans Text"/>
          <w:color w:val="1f1f1f"/>
          <w:rtl w:val="0"/>
        </w:rPr>
        <w:t xml:space="preserve"> Las interacciones entre los personajes pueden ser proyectadas como hilos de una red social, subrayando la idea de que Shakespeare era un "ingeniero de sistemas sociales".</w:t>
      </w:r>
      <w:r w:rsidDel="00000000" w:rsidR="00000000" w:rsidRPr="00000000">
        <w:rPr>
          <w:rFonts w:ascii="Google Sans Text" w:cs="Google Sans Text" w:eastAsia="Google Sans Text" w:hAnsi="Google Sans Text"/>
          <w:color w:val="444746"/>
          <w:sz w:val="24"/>
          <w:szCs w:val="24"/>
          <w:vertAlign w:val="superscript"/>
          <w:rtl w:val="0"/>
        </w:rPr>
        <w:t xml:space="preserve">5</w:t>
      </w:r>
    </w:p>
    <w:p w:rsidR="00000000" w:rsidDel="00000000" w:rsidP="00000000" w:rsidRDefault="00000000" w:rsidRPr="00000000" w14:paraId="000000DC">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IA Generativa:</w:t>
      </w:r>
      <w:r w:rsidDel="00000000" w:rsidR="00000000" w:rsidRPr="00000000">
        <w:rPr>
          <w:rFonts w:ascii="Google Sans Text" w:cs="Google Sans Text" w:eastAsia="Google Sans Text" w:hAnsi="Google Sans Text"/>
          <w:color w:val="1f1f1f"/>
          <w:rtl w:val="0"/>
        </w:rPr>
        <w:t xml:space="preserve"> Durante el acto final, una IA puede generar respuestas en tiempo real basadas en las preguntas del público a "Shakespeare", creando una experiencia metateatral interactiva.</w:t>
      </w:r>
      <w:r w:rsidDel="00000000" w:rsidR="00000000" w:rsidRPr="00000000">
        <w:rPr>
          <w:rFonts w:ascii="Google Sans Text" w:cs="Google Sans Text" w:eastAsia="Google Sans Text" w:hAnsi="Google Sans Text"/>
          <w:color w:val="444746"/>
          <w:sz w:val="24"/>
          <w:szCs w:val="24"/>
          <w:vertAlign w:val="superscript"/>
          <w:rtl w:val="0"/>
        </w:rPr>
        <w:t xml:space="preserve">28</w:t>
      </w:r>
    </w:p>
    <w:p w:rsidR="00000000" w:rsidDel="00000000" w:rsidP="00000000" w:rsidRDefault="00000000" w:rsidRPr="00000000" w14:paraId="000000DD">
      <w:pPr>
        <w:pStyle w:val="Heading2"/>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SÍNTESIS FINAL DEL PROYECTO</w:t>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La obra "Tragedia y Triunfo de William Shakespeare" se erige como un monumento a la complejidad humana. Al seguir el método shakesperiano, el texto no busca santificar al autor, sino desnudarlo. Muestra al hombre que "inventó lo humano" como alguien profundamente humano en sus fallos: un padre ausente, un acreedor implacable, un cortesano estratégico y un genio atormentado por su propia posteridad.</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A través de sus cinco actos, el espectador viaja desde el aserrín del Globe hasta los circuitos de la IA, descubriendo que las pasiones que Shakespeare describió —celos, ambición, amor, duda— son las mismas que hoy impulsan nuestro mundo digital.</w:t>
      </w:r>
      <w:r w:rsidDel="00000000" w:rsidR="00000000" w:rsidRPr="00000000">
        <w:rPr>
          <w:rFonts w:ascii="Google Sans Text" w:cs="Google Sans Text" w:eastAsia="Google Sans Text" w:hAnsi="Google Sans Text"/>
          <w:color w:val="444746"/>
          <w:sz w:val="24"/>
          <w:szCs w:val="24"/>
          <w:vertAlign w:val="superscript"/>
          <w:rtl w:val="0"/>
        </w:rPr>
        <w:t xml:space="preserve">5</w:t>
      </w:r>
      <w:r w:rsidDel="00000000" w:rsidR="00000000" w:rsidRPr="00000000">
        <w:rPr>
          <w:rFonts w:ascii="Google Sans Text" w:cs="Google Sans Text" w:eastAsia="Google Sans Text" w:hAnsi="Google Sans Text"/>
          <w:color w:val="1f1f1f"/>
          <w:rtl w:val="0"/>
        </w:rPr>
        <w:t xml:space="preserve"> La obra es, en última instancia, un recordatorio de que, aunque las tecnologías cambien de las vigas de madera a la fibra óptica, la naturaleza del conflicto humano permanece constante. Como él mismo dijo en su despedida atemporal: "Escribí para un sábado en el Globe. Todo lo demás fue accidente".</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Esta reconstrucción dramática cumple con la premisa de ser una obra creada por Shakespeare en el siglo XXI sobre sí mismo, utilizando su propia voz —recuperada de la entrevista— para cerrar el círculo de una vida que, cuatrocientos años después, sigue siendo el espejo donde toda la humanidad se mira para reconocerse.</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E1">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Obras citadas</w:t>
      </w:r>
    </w:p>
    <w:p w:rsidR="00000000" w:rsidDel="00000000" w:rsidP="00000000" w:rsidRDefault="00000000" w:rsidRPr="00000000" w14:paraId="000000E2">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Shakespeare Perfil.docx</w:t>
      </w:r>
    </w:p>
    <w:p w:rsidR="00000000" w:rsidDel="00000000" w:rsidP="00000000" w:rsidRDefault="00000000" w:rsidRPr="00000000" w14:paraId="000000E3">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Metateatralidad en William Shakespeare - Energizando Ideas, fecha de acceso: febrero 14, 2026, </w:t>
      </w:r>
      <w:hyperlink r:id="rId6">
        <w:r w:rsidDel="00000000" w:rsidR="00000000" w:rsidRPr="00000000">
          <w:rPr>
            <w:rFonts w:ascii="Google Sans" w:cs="Google Sans" w:eastAsia="Google Sans" w:hAnsi="Google Sans"/>
            <w:color w:val="0000ee"/>
            <w:sz w:val="24"/>
            <w:szCs w:val="24"/>
            <w:u w:val="single"/>
            <w:rtl w:val="0"/>
          </w:rPr>
          <w:t xml:space="preserve">https://energizandoideas.com/2023/11/12/la-metateatralidad-de-shakespeare/</w:t>
        </w:r>
      </w:hyperlink>
      <w:r w:rsidDel="00000000" w:rsidR="00000000" w:rsidRPr="00000000">
        <w:rPr>
          <w:rtl w:val="0"/>
        </w:rPr>
      </w:r>
    </w:p>
    <w:p w:rsidR="00000000" w:rsidDel="00000000" w:rsidP="00000000" w:rsidRDefault="00000000" w:rsidRPr="00000000" w14:paraId="000000E4">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Ejemplos de estructuras de cinco actos - SoCreate, fecha de acceso: febrero 14, 2026, </w:t>
      </w:r>
      <w:hyperlink r:id="rId7">
        <w:r w:rsidDel="00000000" w:rsidR="00000000" w:rsidRPr="00000000">
          <w:rPr>
            <w:rFonts w:ascii="Google Sans" w:cs="Google Sans" w:eastAsia="Google Sans" w:hAnsi="Google Sans"/>
            <w:color w:val="0000ee"/>
            <w:sz w:val="24"/>
            <w:szCs w:val="24"/>
            <w:u w:val="single"/>
            <w:rtl w:val="0"/>
          </w:rPr>
          <w:t xml:space="preserve">https://www.socreate.it/es/blogs/escritura-de-guiones/ejemplos-de-estructuras-de-cinco-actos</w:t>
        </w:r>
      </w:hyperlink>
      <w:r w:rsidDel="00000000" w:rsidR="00000000" w:rsidRPr="00000000">
        <w:rPr>
          <w:rtl w:val="0"/>
        </w:rPr>
      </w:r>
    </w:p>
    <w:p w:rsidR="00000000" w:rsidDel="00000000" w:rsidP="00000000" w:rsidRDefault="00000000" w:rsidRPr="00000000" w14:paraId="000000E5">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Estructura en cinco actos | La pirámide de Freytag explicada con ejemplos - Storyboard That, fecha de acceso: febrero 14, 2026, </w:t>
      </w:r>
      <w:hyperlink r:id="rId8">
        <w:r w:rsidDel="00000000" w:rsidR="00000000" w:rsidRPr="00000000">
          <w:rPr>
            <w:rFonts w:ascii="Google Sans" w:cs="Google Sans" w:eastAsia="Google Sans" w:hAnsi="Google Sans"/>
            <w:color w:val="0000ee"/>
            <w:sz w:val="24"/>
            <w:szCs w:val="24"/>
            <w:u w:val="single"/>
            <w:rtl w:val="0"/>
          </w:rPr>
          <w:t xml:space="preserve">https://www.storyboardthat.com/es/articles/e/estructura-de-cinco-actos</w:t>
        </w:r>
      </w:hyperlink>
      <w:r w:rsidDel="00000000" w:rsidR="00000000" w:rsidRPr="00000000">
        <w:rPr>
          <w:rtl w:val="0"/>
        </w:rPr>
      </w:r>
    </w:p>
    <w:p w:rsidR="00000000" w:rsidDel="00000000" w:rsidP="00000000" w:rsidRDefault="00000000" w:rsidRPr="00000000" w14:paraId="000000E6">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Shakespeare, Social Media, and Social Networks - IEEE Technology and Society, fecha de acceso: febrero 14, 2026, </w:t>
      </w:r>
      <w:hyperlink r:id="rId9">
        <w:r w:rsidDel="00000000" w:rsidR="00000000" w:rsidRPr="00000000">
          <w:rPr>
            <w:rFonts w:ascii="Google Sans" w:cs="Google Sans" w:eastAsia="Google Sans" w:hAnsi="Google Sans"/>
            <w:color w:val="0000ee"/>
            <w:sz w:val="24"/>
            <w:szCs w:val="24"/>
            <w:u w:val="single"/>
            <w:rtl w:val="0"/>
          </w:rPr>
          <w:t xml:space="preserve">https://technologyandsociety.org/shakespeare-social-media-and-social-networks/</w:t>
        </w:r>
      </w:hyperlink>
      <w:r w:rsidDel="00000000" w:rsidR="00000000" w:rsidRPr="00000000">
        <w:rPr>
          <w:rtl w:val="0"/>
        </w:rPr>
      </w:r>
    </w:p>
    <w:p w:rsidR="00000000" w:rsidDel="00000000" w:rsidP="00000000" w:rsidRDefault="00000000" w:rsidRPr="00000000" w14:paraId="000000E7">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El teatro en manos de Shakespeare | - Debates IESA, fecha de acceso: febrero 14, 2026, </w:t>
      </w:r>
      <w:hyperlink r:id="rId10">
        <w:r w:rsidDel="00000000" w:rsidR="00000000" w:rsidRPr="00000000">
          <w:rPr>
            <w:rFonts w:ascii="Google Sans" w:cs="Google Sans" w:eastAsia="Google Sans" w:hAnsi="Google Sans"/>
            <w:color w:val="0000ee"/>
            <w:sz w:val="24"/>
            <w:szCs w:val="24"/>
            <w:u w:val="single"/>
            <w:rtl w:val="0"/>
          </w:rPr>
          <w:t xml:space="preserve">https://www.debatesiesa.com/el-teatro-en-manos-de-shakespeare/</w:t>
        </w:r>
      </w:hyperlink>
      <w:r w:rsidDel="00000000" w:rsidR="00000000" w:rsidRPr="00000000">
        <w:rPr>
          <w:rtl w:val="0"/>
        </w:rPr>
      </w:r>
    </w:p>
    <w:p w:rsidR="00000000" w:rsidDel="00000000" w:rsidP="00000000" w:rsidRDefault="00000000" w:rsidRPr="00000000" w14:paraId="000000E8">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¿Cómo escribir un diálogo al estilo de Shakespeare? : r/writing - Reddit, fecha de acceso: febrero 14, 2026, </w:t>
      </w:r>
      <w:hyperlink r:id="rId11">
        <w:r w:rsidDel="00000000" w:rsidR="00000000" w:rsidRPr="00000000">
          <w:rPr>
            <w:rFonts w:ascii="Google Sans" w:cs="Google Sans" w:eastAsia="Google Sans" w:hAnsi="Google Sans"/>
            <w:color w:val="0000ee"/>
            <w:sz w:val="24"/>
            <w:szCs w:val="24"/>
            <w:u w:val="single"/>
            <w:rtl w:val="0"/>
          </w:rPr>
          <w:t xml:space="preserve">https://www.reddit.com/r/writing/comments/r0zq5z/how_to_write_shakespeareanlike_dialogue/?tl=es-es</w:t>
        </w:r>
      </w:hyperlink>
      <w:r w:rsidDel="00000000" w:rsidR="00000000" w:rsidRPr="00000000">
        <w:rPr>
          <w:rtl w:val="0"/>
        </w:rPr>
      </w:r>
    </w:p>
    <w:p w:rsidR="00000000" w:rsidDel="00000000" w:rsidP="00000000" w:rsidRDefault="00000000" w:rsidRPr="00000000" w14:paraId="000000E9">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¿Qué es el verso blanco? Una guía para los estudiantes de literatura, fecha de acceso: febrero 14, 2026, </w:t>
      </w:r>
      <w:hyperlink r:id="rId12">
        <w:r w:rsidDel="00000000" w:rsidR="00000000" w:rsidRPr="00000000">
          <w:rPr>
            <w:rFonts w:ascii="Google Sans" w:cs="Google Sans" w:eastAsia="Google Sans" w:hAnsi="Google Sans"/>
            <w:color w:val="0000ee"/>
            <w:sz w:val="24"/>
            <w:szCs w:val="24"/>
            <w:u w:val="single"/>
            <w:rtl w:val="0"/>
          </w:rPr>
          <w:t xml:space="preserve">https://liberalarts.oregonstate.edu/wlf/que-es-el-verso-blanco-una-guia-para-los-estudiantes-de-literatura</w:t>
        </w:r>
      </w:hyperlink>
      <w:r w:rsidDel="00000000" w:rsidR="00000000" w:rsidRPr="00000000">
        <w:rPr>
          <w:rtl w:val="0"/>
        </w:rPr>
      </w:r>
    </w:p>
    <w:p w:rsidR="00000000" w:rsidDel="00000000" w:rsidP="00000000" w:rsidRDefault="00000000" w:rsidRPr="00000000" w14:paraId="000000EA">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Shakespeare Says About Artificial Intelligence - Station10, fecha de acceso: febrero 14, 2026, </w:t>
      </w:r>
      <w:hyperlink r:id="rId13">
        <w:r w:rsidDel="00000000" w:rsidR="00000000" w:rsidRPr="00000000">
          <w:rPr>
            <w:rFonts w:ascii="Google Sans" w:cs="Google Sans" w:eastAsia="Google Sans" w:hAnsi="Google Sans"/>
            <w:color w:val="0000ee"/>
            <w:sz w:val="24"/>
            <w:szCs w:val="24"/>
            <w:u w:val="single"/>
            <w:rtl w:val="0"/>
          </w:rPr>
          <w:t xml:space="preserve">https://station10.co.uk/what-shakespeare-says-about-artificial-intelligence/</w:t>
        </w:r>
      </w:hyperlink>
      <w:r w:rsidDel="00000000" w:rsidR="00000000" w:rsidRPr="00000000">
        <w:rPr>
          <w:rtl w:val="0"/>
        </w:rPr>
      </w:r>
    </w:p>
    <w:p w:rsidR="00000000" w:rsidDel="00000000" w:rsidP="00000000" w:rsidRDefault="00000000" w:rsidRPr="00000000" w14:paraId="000000EB">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Shakespeare y cómo el machine learning detectó a su escritor fantasma - Esquire, fecha de acceso: febrero 14, 2026, </w:t>
      </w:r>
      <w:hyperlink r:id="rId14">
        <w:r w:rsidDel="00000000" w:rsidR="00000000" w:rsidRPr="00000000">
          <w:rPr>
            <w:rFonts w:ascii="Google Sans" w:cs="Google Sans" w:eastAsia="Google Sans" w:hAnsi="Google Sans"/>
            <w:color w:val="0000ee"/>
            <w:sz w:val="24"/>
            <w:szCs w:val="24"/>
            <w:u w:val="single"/>
            <w:rtl w:val="0"/>
          </w:rPr>
          <w:t xml:space="preserve">https://www.esquire.com/es/actualidad/a30052319/shakespeare-escritor-fantasma-negro-literario-john-fletcher-machine-learning/</w:t>
        </w:r>
      </w:hyperlink>
      <w:r w:rsidDel="00000000" w:rsidR="00000000" w:rsidRPr="00000000">
        <w:rPr>
          <w:rtl w:val="0"/>
        </w:rPr>
      </w:r>
    </w:p>
    <w:p w:rsidR="00000000" w:rsidDel="00000000" w:rsidP="00000000" w:rsidRDefault="00000000" w:rsidRPr="00000000" w14:paraId="000000EC">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Ayad Akhtar on McNeal, Shakespeare, and AI - Lincoln Center Theater, fecha de acceso: febrero 14, 2026, </w:t>
      </w:r>
      <w:hyperlink r:id="rId15">
        <w:r w:rsidDel="00000000" w:rsidR="00000000" w:rsidRPr="00000000">
          <w:rPr>
            <w:rFonts w:ascii="Google Sans" w:cs="Google Sans" w:eastAsia="Google Sans" w:hAnsi="Google Sans"/>
            <w:color w:val="0000ee"/>
            <w:sz w:val="24"/>
            <w:szCs w:val="24"/>
            <w:u w:val="single"/>
            <w:rtl w:val="0"/>
          </w:rPr>
          <w:t xml:space="preserve">https://www.lct.org/explore/blog/ayad-akhtar-mcneal-shakespeare-and-ai/</w:t>
        </w:r>
      </w:hyperlink>
      <w:r w:rsidDel="00000000" w:rsidR="00000000" w:rsidRPr="00000000">
        <w:rPr>
          <w:rtl w:val="0"/>
        </w:rPr>
      </w:r>
    </w:p>
    <w:p w:rsidR="00000000" w:rsidDel="00000000" w:rsidP="00000000" w:rsidRDefault="00000000" w:rsidRPr="00000000" w14:paraId="000000ED">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Descubre el legado de Shakespeare en la literatura universal - Novakid, fecha de acceso: febrero 14, 2026, </w:t>
      </w:r>
      <w:hyperlink r:id="rId16">
        <w:r w:rsidDel="00000000" w:rsidR="00000000" w:rsidRPr="00000000">
          <w:rPr>
            <w:rFonts w:ascii="Google Sans" w:cs="Google Sans" w:eastAsia="Google Sans" w:hAnsi="Google Sans"/>
            <w:color w:val="0000ee"/>
            <w:sz w:val="24"/>
            <w:szCs w:val="24"/>
            <w:u w:val="single"/>
            <w:rtl w:val="0"/>
          </w:rPr>
          <w:t xml:space="preserve">https://www.novakidschool.com/es-cl/blog/el-legado-de-shakespeare/</w:t>
        </w:r>
      </w:hyperlink>
      <w:r w:rsidDel="00000000" w:rsidR="00000000" w:rsidRPr="00000000">
        <w:rPr>
          <w:rtl w:val="0"/>
        </w:rPr>
      </w:r>
    </w:p>
    <w:p w:rsidR="00000000" w:rsidDel="00000000" w:rsidP="00000000" w:rsidRDefault="00000000" w:rsidRPr="00000000" w14:paraId="000000EE">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5 metáforas para comprender las redes sociales - Gabriela Sued / "MayéuTIC@" - YouTube, fecha de acceso: febrero 14, 2026, </w:t>
      </w:r>
      <w:hyperlink r:id="rId17">
        <w:r w:rsidDel="00000000" w:rsidR="00000000" w:rsidRPr="00000000">
          <w:rPr>
            <w:rFonts w:ascii="Google Sans" w:cs="Google Sans" w:eastAsia="Google Sans" w:hAnsi="Google Sans"/>
            <w:color w:val="0000ee"/>
            <w:sz w:val="24"/>
            <w:szCs w:val="24"/>
            <w:u w:val="single"/>
            <w:rtl w:val="0"/>
          </w:rPr>
          <w:t xml:space="preserve">https://www.youtube.com/watch?v=d__LZcc9Oqo</w:t>
        </w:r>
      </w:hyperlink>
      <w:r w:rsidDel="00000000" w:rsidR="00000000" w:rsidRPr="00000000">
        <w:rPr>
          <w:rtl w:val="0"/>
        </w:rPr>
      </w:r>
    </w:p>
    <w:p w:rsidR="00000000" w:rsidDel="00000000" w:rsidP="00000000" w:rsidRDefault="00000000" w:rsidRPr="00000000" w14:paraId="000000EF">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Collection Connections: Specters of Hamlet and AI as RenAIssance Technology, fecha de acceso: febrero 14, 2026, </w:t>
      </w:r>
      <w:hyperlink r:id="rId18">
        <w:r w:rsidDel="00000000" w:rsidR="00000000" w:rsidRPr="00000000">
          <w:rPr>
            <w:rFonts w:ascii="Google Sans" w:cs="Google Sans" w:eastAsia="Google Sans" w:hAnsi="Google Sans"/>
            <w:color w:val="0000ee"/>
            <w:sz w:val="24"/>
            <w:szCs w:val="24"/>
            <w:u w:val="single"/>
            <w:rtl w:val="0"/>
          </w:rPr>
          <w:t xml:space="preserve">https://www.folger.edu/blogs/folger-spotlight/collection-connections-specters-of-hamlet-and-ai-as-renaissance-technology/</w:t>
        </w:r>
      </w:hyperlink>
      <w:r w:rsidDel="00000000" w:rsidR="00000000" w:rsidRPr="00000000">
        <w:rPr>
          <w:rtl w:val="0"/>
        </w:rPr>
      </w:r>
    </w:p>
    <w:p w:rsidR="00000000" w:rsidDel="00000000" w:rsidP="00000000" w:rsidRDefault="00000000" w:rsidRPr="00000000" w14:paraId="000000F0">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5 obras para conocer de cerca a Shakespeare | Teatro Real, fecha de acceso: febrero 14, 2026, </w:t>
      </w:r>
      <w:hyperlink r:id="rId19">
        <w:r w:rsidDel="00000000" w:rsidR="00000000" w:rsidRPr="00000000">
          <w:rPr>
            <w:rFonts w:ascii="Google Sans" w:cs="Google Sans" w:eastAsia="Google Sans" w:hAnsi="Google Sans"/>
            <w:color w:val="0000ee"/>
            <w:sz w:val="24"/>
            <w:szCs w:val="24"/>
            <w:u w:val="single"/>
            <w:rtl w:val="0"/>
          </w:rPr>
          <w:t xml:space="preserve">https://www.teatroreal.es/es/blog/5-obras-conocer-cerca-shakespeare</w:t>
        </w:r>
      </w:hyperlink>
      <w:r w:rsidDel="00000000" w:rsidR="00000000" w:rsidRPr="00000000">
        <w:rPr>
          <w:rtl w:val="0"/>
        </w:rPr>
      </w:r>
    </w:p>
    <w:p w:rsidR="00000000" w:rsidDel="00000000" w:rsidP="00000000" w:rsidRDefault="00000000" w:rsidRPr="00000000" w14:paraId="000000F1">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Las 5 obras de Shakespeare más famosas de todos los tiempos - La piedra de Sísifo, fecha de acceso: febrero 14, 2026, </w:t>
      </w:r>
      <w:hyperlink r:id="rId20">
        <w:r w:rsidDel="00000000" w:rsidR="00000000" w:rsidRPr="00000000">
          <w:rPr>
            <w:rFonts w:ascii="Google Sans" w:cs="Google Sans" w:eastAsia="Google Sans" w:hAnsi="Google Sans"/>
            <w:color w:val="0000ee"/>
            <w:sz w:val="24"/>
            <w:szCs w:val="24"/>
            <w:u w:val="single"/>
            <w:rtl w:val="0"/>
          </w:rPr>
          <w:t xml:space="preserve">https://lapiedradesisifo.com/2022/02/15/las-5-obras-de-shakespeare-mas-famosas-de-todos-los-tiempos/</w:t>
        </w:r>
      </w:hyperlink>
      <w:r w:rsidDel="00000000" w:rsidR="00000000" w:rsidRPr="00000000">
        <w:rPr>
          <w:rtl w:val="0"/>
        </w:rPr>
      </w:r>
    </w:p>
    <w:p w:rsidR="00000000" w:rsidDel="00000000" w:rsidP="00000000" w:rsidRDefault="00000000" w:rsidRPr="00000000" w14:paraId="000000F2">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Hola quisiera saber las caracteristicas del verso blanco Sha... - Pregunte, las bibliotecas responden, fecha de acceso: febrero 14, 2026, </w:t>
      </w:r>
      <w:hyperlink r:id="rId21">
        <w:r w:rsidDel="00000000" w:rsidR="00000000" w:rsidRPr="00000000">
          <w:rPr>
            <w:rFonts w:ascii="Google Sans" w:cs="Google Sans" w:eastAsia="Google Sans" w:hAnsi="Google Sans"/>
            <w:color w:val="0000ee"/>
            <w:sz w:val="24"/>
            <w:szCs w:val="24"/>
            <w:u w:val="single"/>
            <w:rtl w:val="0"/>
          </w:rPr>
          <w:t xml:space="preserve">https://www.pregunte.es/consulta/inicio.cmd?FORMULARIO=buscador&amp;ACCION=getDetalleConsulta&amp;NIC=19979</w:t>
        </w:r>
      </w:hyperlink>
      <w:r w:rsidDel="00000000" w:rsidR="00000000" w:rsidRPr="00000000">
        <w:rPr>
          <w:rtl w:val="0"/>
        </w:rPr>
      </w:r>
    </w:p>
    <w:p w:rsidR="00000000" w:rsidDel="00000000" w:rsidP="00000000" w:rsidRDefault="00000000" w:rsidRPr="00000000" w14:paraId="000000F3">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King Lear transcrito por Nicanor Parra. La - TRANSFIGURACIÓN DE LA COMPOSICION LITERARIA - Revistas UFT, fecha de acceso: febrero 14, 2026, </w:t>
      </w:r>
      <w:hyperlink r:id="rId22">
        <w:r w:rsidDel="00000000" w:rsidR="00000000" w:rsidRPr="00000000">
          <w:rPr>
            <w:rFonts w:ascii="Google Sans" w:cs="Google Sans" w:eastAsia="Google Sans" w:hAnsi="Google Sans"/>
            <w:color w:val="0000ee"/>
            <w:sz w:val="24"/>
            <w:szCs w:val="24"/>
            <w:u w:val="single"/>
            <w:rtl w:val="0"/>
          </w:rPr>
          <w:t xml:space="preserve">https://revistas.uft.cl/index.php/fte/article/download/901/876/4531</w:t>
        </w:r>
      </w:hyperlink>
      <w:r w:rsidDel="00000000" w:rsidR="00000000" w:rsidRPr="00000000">
        <w:rPr>
          <w:rtl w:val="0"/>
        </w:rPr>
      </w:r>
    </w:p>
    <w:p w:rsidR="00000000" w:rsidDel="00000000" w:rsidP="00000000" w:rsidRDefault="00000000" w:rsidRPr="00000000" w14:paraId="000000F4">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El Rey Lear de Nicanor Parra1, fecha de acceso: febrero 14, 2026, </w:t>
      </w:r>
      <w:hyperlink r:id="rId23">
        <w:r w:rsidDel="00000000" w:rsidR="00000000" w:rsidRPr="00000000">
          <w:rPr>
            <w:rFonts w:ascii="Google Sans" w:cs="Google Sans" w:eastAsia="Google Sans" w:hAnsi="Google Sans"/>
            <w:color w:val="0000ee"/>
            <w:sz w:val="24"/>
            <w:szCs w:val="24"/>
            <w:u w:val="single"/>
            <w:rtl w:val="0"/>
          </w:rPr>
          <w:t xml:space="preserve">https://ww.ucol.mx/interpretextos/pdfs/74_inpret1006.pdf</w:t>
        </w:r>
      </w:hyperlink>
      <w:r w:rsidDel="00000000" w:rsidR="00000000" w:rsidRPr="00000000">
        <w:rPr>
          <w:rtl w:val="0"/>
        </w:rPr>
      </w:r>
    </w:p>
    <w:p w:rsidR="00000000" w:rsidDel="00000000" w:rsidP="00000000" w:rsidRDefault="00000000" w:rsidRPr="00000000" w14:paraId="000000F5">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Estrategias multilingües en algunas traducciones de Shakespeare al castellano, fecha de acceso: febrero 14, 2026, </w:t>
      </w:r>
      <w:hyperlink r:id="rId24">
        <w:r w:rsidDel="00000000" w:rsidR="00000000" w:rsidRPr="00000000">
          <w:rPr>
            <w:rFonts w:ascii="Google Sans" w:cs="Google Sans" w:eastAsia="Google Sans" w:hAnsi="Google Sans"/>
            <w:color w:val="0000ee"/>
            <w:sz w:val="24"/>
            <w:szCs w:val="24"/>
            <w:u w:val="single"/>
            <w:rtl w:val="0"/>
          </w:rPr>
          <w:t xml:space="preserve">https://bdigital.uncu.edu.ar/objetos_digitales/12421/blc42-3.pdf</w:t>
        </w:r>
      </w:hyperlink>
      <w:r w:rsidDel="00000000" w:rsidR="00000000" w:rsidRPr="00000000">
        <w:rPr>
          <w:rtl w:val="0"/>
        </w:rPr>
      </w:r>
    </w:p>
    <w:p w:rsidR="00000000" w:rsidDel="00000000" w:rsidP="00000000" w:rsidRDefault="00000000" w:rsidRPr="00000000" w14:paraId="000000F6">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TRADUCCIONES DE SHAKESPEARE AL CASTELLANO EN ESPAÑA E HISPANOAMÉRICA: PANORAMA HISTÓRICO - Notables de la Ciencia, fecha de acceso: febrero 14, 2026, </w:t>
      </w:r>
      <w:hyperlink r:id="rId25">
        <w:r w:rsidDel="00000000" w:rsidR="00000000" w:rsidRPr="00000000">
          <w:rPr>
            <w:rFonts w:ascii="Google Sans" w:cs="Google Sans" w:eastAsia="Google Sans" w:hAnsi="Google Sans"/>
            <w:color w:val="0000ee"/>
            <w:sz w:val="24"/>
            <w:szCs w:val="24"/>
            <w:u w:val="single"/>
            <w:rtl w:val="0"/>
          </w:rPr>
          <w:t xml:space="preserve">https://notablesdelaciencia.conicet.gov.ar/bitstream/handle/11336/7542/CH_BISTUE_con_formato.pdf?sequence=1&amp;isAllowed=y</w:t>
        </w:r>
      </w:hyperlink>
      <w:r w:rsidDel="00000000" w:rsidR="00000000" w:rsidRPr="00000000">
        <w:rPr>
          <w:rtl w:val="0"/>
        </w:rPr>
      </w:r>
    </w:p>
    <w:p w:rsidR="00000000" w:rsidDel="00000000" w:rsidP="00000000" w:rsidRDefault="00000000" w:rsidRPr="00000000" w14:paraId="000000F7">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Estudios Públicos, 136. Revista de políticas públicas - Biblat, fecha de acceso: febrero 14, 2026, </w:t>
      </w:r>
      <w:hyperlink r:id="rId26">
        <w:r w:rsidDel="00000000" w:rsidR="00000000" w:rsidRPr="00000000">
          <w:rPr>
            <w:rFonts w:ascii="Google Sans" w:cs="Google Sans" w:eastAsia="Google Sans" w:hAnsi="Google Sans"/>
            <w:color w:val="0000ee"/>
            <w:sz w:val="24"/>
            <w:szCs w:val="24"/>
            <w:u w:val="single"/>
            <w:rtl w:val="0"/>
          </w:rPr>
          <w:t xml:space="preserve">https://biblat.unam.mx/hevila/EstudiospublicosSantiago/2014/no136/6.pdf</w:t>
        </w:r>
      </w:hyperlink>
      <w:r w:rsidDel="00000000" w:rsidR="00000000" w:rsidRPr="00000000">
        <w:rPr>
          <w:rtl w:val="0"/>
        </w:rPr>
      </w:r>
    </w:p>
    <w:p w:rsidR="00000000" w:rsidDel="00000000" w:rsidP="00000000" w:rsidRDefault="00000000" w:rsidRPr="00000000" w14:paraId="000000F8">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 obra dramática de William Shakespeare - Scena Málaga, fecha de acceso: febrero 14, 2026, </w:t>
      </w:r>
      <w:hyperlink r:id="rId27">
        <w:r w:rsidDel="00000000" w:rsidR="00000000" w:rsidRPr="00000000">
          <w:rPr>
            <w:rFonts w:ascii="Google Sans" w:cs="Google Sans" w:eastAsia="Google Sans" w:hAnsi="Google Sans"/>
            <w:color w:val="0000ee"/>
            <w:sz w:val="24"/>
            <w:szCs w:val="24"/>
            <w:u w:val="single"/>
            <w:rtl w:val="0"/>
          </w:rPr>
          <w:t xml:space="preserve">https://scenamalaga.com/la-obra-dramatica-de-william-shakespeare/</w:t>
        </w:r>
      </w:hyperlink>
      <w:r w:rsidDel="00000000" w:rsidR="00000000" w:rsidRPr="00000000">
        <w:rPr>
          <w:rtl w:val="0"/>
        </w:rPr>
      </w:r>
    </w:p>
    <w:p w:rsidR="00000000" w:rsidDel="00000000" w:rsidP="00000000" w:rsidRDefault="00000000" w:rsidRPr="00000000" w14:paraId="000000F9">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Proceduralizing Shakespeare. Tabletop Roleplaying Game “Forsooth”… | by Sam Liberty | Playable Theater | Medium, fecha de acceso: febrero 14, 2026, </w:t>
      </w:r>
      <w:hyperlink r:id="rId28">
        <w:r w:rsidDel="00000000" w:rsidR="00000000" w:rsidRPr="00000000">
          <w:rPr>
            <w:rFonts w:ascii="Google Sans" w:cs="Google Sans" w:eastAsia="Google Sans" w:hAnsi="Google Sans"/>
            <w:color w:val="0000ee"/>
            <w:sz w:val="24"/>
            <w:szCs w:val="24"/>
            <w:u w:val="single"/>
            <w:rtl w:val="0"/>
          </w:rPr>
          <w:t xml:space="preserve">https://medium.com/the-playable-theater-project/proceduralizing-shakespeare-b3381446e728</w:t>
        </w:r>
      </w:hyperlink>
      <w:r w:rsidDel="00000000" w:rsidR="00000000" w:rsidRPr="00000000">
        <w:rPr>
          <w:rtl w:val="0"/>
        </w:rPr>
      </w:r>
    </w:p>
    <w:p w:rsidR="00000000" w:rsidDel="00000000" w:rsidP="00000000" w:rsidRDefault="00000000" w:rsidRPr="00000000" w14:paraId="000000FA">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 metateatralidad del teatro breve del siglo de oro. análisis de loas y entremeses de a - UVaDOC Principal, fecha de acceso: febrero 14, 2026, </w:t>
      </w:r>
      <w:hyperlink r:id="rId29">
        <w:r w:rsidDel="00000000" w:rsidR="00000000" w:rsidRPr="00000000">
          <w:rPr>
            <w:rFonts w:ascii="Google Sans" w:cs="Google Sans" w:eastAsia="Google Sans" w:hAnsi="Google Sans"/>
            <w:color w:val="0000ee"/>
            <w:sz w:val="24"/>
            <w:szCs w:val="24"/>
            <w:u w:val="single"/>
            <w:rtl w:val="0"/>
          </w:rPr>
          <w:t xml:space="preserve">https://uvadoc.uva.es/bitstream/handle/10324/19230/TFM_F_2016_7.pdf?sequence=1&amp;isAllowed=y</w:t>
        </w:r>
      </w:hyperlink>
      <w:r w:rsidDel="00000000" w:rsidR="00000000" w:rsidRPr="00000000">
        <w:rPr>
          <w:rtl w:val="0"/>
        </w:rPr>
      </w:r>
    </w:p>
    <w:p w:rsidR="00000000" w:rsidDel="00000000" w:rsidP="00000000" w:rsidRDefault="00000000" w:rsidRPr="00000000" w14:paraId="000000FB">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Shakespeare VR Named U of G's Innovation of the Year - University of Guelph, fecha de acceso: febrero 14, 2026, </w:t>
      </w:r>
      <w:hyperlink r:id="rId30">
        <w:r w:rsidDel="00000000" w:rsidR="00000000" w:rsidRPr="00000000">
          <w:rPr>
            <w:rFonts w:ascii="Google Sans" w:cs="Google Sans" w:eastAsia="Google Sans" w:hAnsi="Google Sans"/>
            <w:color w:val="0000ee"/>
            <w:sz w:val="24"/>
            <w:szCs w:val="24"/>
            <w:u w:val="single"/>
            <w:rtl w:val="0"/>
          </w:rPr>
          <w:t xml:space="preserve">https://news.uoguelph.ca/2025/12/shakespeare-vr-named-u-of-gs-innovation-of-the-year/</w:t>
        </w:r>
      </w:hyperlink>
      <w:r w:rsidDel="00000000" w:rsidR="00000000" w:rsidRPr="00000000">
        <w:rPr>
          <w:rtl w:val="0"/>
        </w:rPr>
      </w:r>
    </w:p>
    <w:p w:rsidR="00000000" w:rsidDel="00000000" w:rsidP="00000000" w:rsidRDefault="00000000" w:rsidRPr="00000000" w14:paraId="000000FC">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Hamlet 360: Virtual Reality Shakespeare, fecha de acceso: febrero 14, 2026, </w:t>
      </w:r>
      <w:hyperlink r:id="rId31">
        <w:r w:rsidDel="00000000" w:rsidR="00000000" w:rsidRPr="00000000">
          <w:rPr>
            <w:rFonts w:ascii="Google Sans" w:cs="Google Sans" w:eastAsia="Google Sans" w:hAnsi="Google Sans"/>
            <w:color w:val="0000ee"/>
            <w:sz w:val="24"/>
            <w:szCs w:val="24"/>
            <w:u w:val="single"/>
            <w:rtl w:val="0"/>
          </w:rPr>
          <w:t xml:space="preserve">https://www.folger.edu/podcasts/shakespeare-unlimited/hamlet-virtual-reality/</w:t>
        </w:r>
      </w:hyperlink>
      <w:r w:rsidDel="00000000" w:rsidR="00000000" w:rsidRPr="00000000">
        <w:rPr>
          <w:rtl w:val="0"/>
        </w:rPr>
      </w:r>
    </w:p>
    <w:p w:rsidR="00000000" w:rsidDel="00000000" w:rsidP="00000000" w:rsidRDefault="00000000" w:rsidRPr="00000000" w14:paraId="000000FD">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William Shakespeare IA: Chat, imagen real y actividades con el dramaturgo., fecha de acceso: febrero 14, 2026, </w:t>
      </w:r>
      <w:hyperlink r:id="rId32">
        <w:r w:rsidDel="00000000" w:rsidR="00000000" w:rsidRPr="00000000">
          <w:rPr>
            <w:rFonts w:ascii="Google Sans" w:cs="Google Sans" w:eastAsia="Google Sans" w:hAnsi="Google Sans"/>
            <w:color w:val="0000ee"/>
            <w:sz w:val="24"/>
            <w:szCs w:val="24"/>
            <w:u w:val="single"/>
            <w:rtl w:val="0"/>
          </w:rPr>
          <w:t xml:space="preserve">https://hablaconlahistoria.es/personajes/william-shakespeare/</w:t>
        </w:r>
      </w:hyperlink>
      <w:r w:rsidDel="00000000" w:rsidR="00000000" w:rsidRPr="00000000">
        <w:rPr>
          <w:rtl w:val="0"/>
        </w:rPr>
      </w:r>
    </w:p>
    <w:p w:rsidR="00000000" w:rsidDel="00000000" w:rsidP="00000000" w:rsidRDefault="00000000" w:rsidRPr="00000000" w14:paraId="000000FE">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William Shakespeare en Chat IA: El Arte de las Tragedias y Comedias Universales, fecha de acceso: febrero 14, 2026, </w:t>
      </w:r>
      <w:hyperlink r:id="rId33">
        <w:r w:rsidDel="00000000" w:rsidR="00000000" w:rsidRPr="00000000">
          <w:rPr>
            <w:rFonts w:ascii="Google Sans" w:cs="Google Sans" w:eastAsia="Google Sans" w:hAnsi="Google Sans"/>
            <w:color w:val="0000ee"/>
            <w:sz w:val="24"/>
            <w:szCs w:val="24"/>
            <w:u w:val="single"/>
            <w:rtl w:val="0"/>
          </w:rPr>
          <w:t xml:space="preserve">https://www.chathistoria.com/william-shakespeare-en-chat-ia-el-arte-de-las-tragedias-y-comedias-universales-2/</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lapiedradesisifo.com/2022/02/15/las-5-obras-de-shakespeare-mas-famosas-de-todos-los-tiempos/" TargetMode="External"/><Relationship Id="rId22" Type="http://schemas.openxmlformats.org/officeDocument/2006/relationships/hyperlink" Target="https://revistas.uft.cl/index.php/fte/article/download/901/876/4531" TargetMode="External"/><Relationship Id="rId21" Type="http://schemas.openxmlformats.org/officeDocument/2006/relationships/hyperlink" Target="https://www.pregunte.es/consulta/inicio.cmd?FORMULARIO=buscador&amp;ACCION=getDetalleConsulta&amp;NIC=19979" TargetMode="External"/><Relationship Id="rId24" Type="http://schemas.openxmlformats.org/officeDocument/2006/relationships/hyperlink" Target="https://bdigital.uncu.edu.ar/objetos_digitales/12421/blc42-3.pdf" TargetMode="External"/><Relationship Id="rId23" Type="http://schemas.openxmlformats.org/officeDocument/2006/relationships/hyperlink" Target="https://ww.ucol.mx/interpretextos/pdfs/74_inpret1006.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echnologyandsociety.org/shakespeare-social-media-and-social-networks/" TargetMode="External"/><Relationship Id="rId26" Type="http://schemas.openxmlformats.org/officeDocument/2006/relationships/hyperlink" Target="https://biblat.unam.mx/hevila/EstudiospublicosSantiago/2014/no136/6.pdf" TargetMode="External"/><Relationship Id="rId25" Type="http://schemas.openxmlformats.org/officeDocument/2006/relationships/hyperlink" Target="https://notablesdelaciencia.conicet.gov.ar/bitstream/handle/11336/7542/CH_BISTUE_con_formato.pdf?sequence=1&amp;isAllowed=y" TargetMode="External"/><Relationship Id="rId28" Type="http://schemas.openxmlformats.org/officeDocument/2006/relationships/hyperlink" Target="https://medium.com/the-playable-theater-project/proceduralizing-shakespeare-b3381446e728" TargetMode="External"/><Relationship Id="rId27" Type="http://schemas.openxmlformats.org/officeDocument/2006/relationships/hyperlink" Target="https://scenamalaga.com/la-obra-dramatica-de-william-shakespeare/" TargetMode="External"/><Relationship Id="rId5" Type="http://schemas.openxmlformats.org/officeDocument/2006/relationships/styles" Target="styles.xml"/><Relationship Id="rId6" Type="http://schemas.openxmlformats.org/officeDocument/2006/relationships/hyperlink" Target="https://energizandoideas.com/2023/11/12/la-metateatralidad-de-shakespeare/" TargetMode="External"/><Relationship Id="rId29" Type="http://schemas.openxmlformats.org/officeDocument/2006/relationships/hyperlink" Target="https://uvadoc.uva.es/bitstream/handle/10324/19230/TFM_F_2016_7.pdf?sequence=1&amp;isAllowed=y" TargetMode="External"/><Relationship Id="rId7" Type="http://schemas.openxmlformats.org/officeDocument/2006/relationships/hyperlink" Target="https://www.socreate.it/es/blogs/escritura-de-guiones/ejemplos-de-estructuras-de-cinco-actos" TargetMode="External"/><Relationship Id="rId8" Type="http://schemas.openxmlformats.org/officeDocument/2006/relationships/hyperlink" Target="https://www.storyboardthat.com/es/articles/e/estructura-de-cinco-actos" TargetMode="External"/><Relationship Id="rId31" Type="http://schemas.openxmlformats.org/officeDocument/2006/relationships/hyperlink" Target="https://www.folger.edu/podcasts/shakespeare-unlimited/hamlet-virtual-reality/" TargetMode="External"/><Relationship Id="rId30" Type="http://schemas.openxmlformats.org/officeDocument/2006/relationships/hyperlink" Target="https://news.uoguelph.ca/2025/12/shakespeare-vr-named-u-of-gs-innovation-of-the-year/" TargetMode="External"/><Relationship Id="rId11" Type="http://schemas.openxmlformats.org/officeDocument/2006/relationships/hyperlink" Target="https://www.reddit.com/r/writing/comments/r0zq5z/how_to_write_shakespeareanlike_dialogue/?tl=es-es" TargetMode="External"/><Relationship Id="rId33" Type="http://schemas.openxmlformats.org/officeDocument/2006/relationships/hyperlink" Target="https://www.chathistoria.com/william-shakespeare-en-chat-ia-el-arte-de-las-tragedias-y-comedias-universales-2/" TargetMode="External"/><Relationship Id="rId10" Type="http://schemas.openxmlformats.org/officeDocument/2006/relationships/hyperlink" Target="https://www.debatesiesa.com/el-teatro-en-manos-de-shakespeare/" TargetMode="External"/><Relationship Id="rId32" Type="http://schemas.openxmlformats.org/officeDocument/2006/relationships/hyperlink" Target="https://hablaconlahistoria.es/personajes/william-shakespeare/" TargetMode="External"/><Relationship Id="rId13" Type="http://schemas.openxmlformats.org/officeDocument/2006/relationships/hyperlink" Target="https://station10.co.uk/what-shakespeare-says-about-artificial-intelligence/" TargetMode="External"/><Relationship Id="rId12" Type="http://schemas.openxmlformats.org/officeDocument/2006/relationships/hyperlink" Target="https://liberalarts.oregonstate.edu/wlf/que-es-el-verso-blanco-una-guia-para-los-estudiantes-de-literatura" TargetMode="External"/><Relationship Id="rId15" Type="http://schemas.openxmlformats.org/officeDocument/2006/relationships/hyperlink" Target="https://www.lct.org/explore/blog/ayad-akhtar-mcneal-shakespeare-and-ai/" TargetMode="External"/><Relationship Id="rId14" Type="http://schemas.openxmlformats.org/officeDocument/2006/relationships/hyperlink" Target="https://www.esquire.com/es/actualidad/a30052319/shakespeare-escritor-fantasma-negro-literario-john-fletcher-machine-learning/" TargetMode="External"/><Relationship Id="rId17" Type="http://schemas.openxmlformats.org/officeDocument/2006/relationships/hyperlink" Target="https://www.youtube.com/watch?v=d__LZcc9Oqo" TargetMode="External"/><Relationship Id="rId16" Type="http://schemas.openxmlformats.org/officeDocument/2006/relationships/hyperlink" Target="https://www.novakidschool.com/es-cl/blog/el-legado-de-shakespeare/" TargetMode="External"/><Relationship Id="rId19" Type="http://schemas.openxmlformats.org/officeDocument/2006/relationships/hyperlink" Target="https://www.teatroreal.es/es/blog/5-obras-conocer-cerca-shakespeare" TargetMode="External"/><Relationship Id="rId18" Type="http://schemas.openxmlformats.org/officeDocument/2006/relationships/hyperlink" Target="https://www.folger.edu/blogs/folger-spotlight/collection-connections-specters-of-hamlet-and-ai-as-renaissance-technolog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